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96B" w:rsidRPr="00613349" w:rsidRDefault="00CB396F" w:rsidP="009E6632">
      <w:pPr>
        <w:bidi w:val="0"/>
        <w:spacing w:after="120"/>
        <w:ind w:right="113"/>
        <w:jc w:val="center"/>
        <w:rPr>
          <w:b/>
          <w:bCs/>
          <w:color w:val="FF0000"/>
          <w:sz w:val="24"/>
          <w:szCs w:val="24"/>
        </w:rPr>
      </w:pPr>
      <w:r>
        <w:rPr>
          <w:b/>
          <w:bCs/>
          <w:noProof/>
          <w:color w:val="FF0000"/>
          <w:sz w:val="24"/>
          <w:szCs w:val="24"/>
        </w:rPr>
        <w:pict>
          <v:rect id="Rectangle 25" o:spid="_x0000_s1026" alt="90 %" style="position:absolute;left:0;text-align:left;margin-left:-12.5pt;margin-top:-8.45pt;width:476.25pt;height:67.9pt;z-index:-251658752;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">
            <v:fill r:id="rId8" o:title="90 %" recolor="t" type="tile"/>
            <v:path arrowok="t"/>
          </v:rect>
        </w:pict>
      </w:r>
      <w:r w:rsidR="00A3396B" w:rsidRPr="00613349">
        <w:rPr>
          <w:b/>
          <w:bCs/>
          <w:sz w:val="24"/>
          <w:szCs w:val="24"/>
        </w:rPr>
        <w:t>CONTRAT DE PRATIQUE MEDICALE</w:t>
      </w:r>
      <w:r w:rsidR="007108D3" w:rsidRPr="00613349">
        <w:rPr>
          <w:b/>
          <w:bCs/>
          <w:sz w:val="24"/>
          <w:szCs w:val="24"/>
        </w:rPr>
        <w:t xml:space="preserve"> CONCLU</w:t>
      </w:r>
    </w:p>
    <w:p w:rsidR="00A3396B" w:rsidRPr="00613349" w:rsidRDefault="00A3396B" w:rsidP="00660FBD">
      <w:pPr>
        <w:pStyle w:val="Titre4"/>
        <w:spacing w:line="276" w:lineRule="auto"/>
        <w:jc w:val="center"/>
        <w:rPr>
          <w:b/>
          <w:bCs/>
          <w:sz w:val="24"/>
          <w:szCs w:val="24"/>
        </w:rPr>
      </w:pPr>
      <w:r w:rsidRPr="00613349">
        <w:rPr>
          <w:b/>
          <w:bCs/>
          <w:sz w:val="24"/>
          <w:szCs w:val="24"/>
        </w:rPr>
        <w:t xml:space="preserve">ENTRE </w:t>
      </w:r>
      <w:r w:rsidR="00660FBD" w:rsidRPr="00613349">
        <w:rPr>
          <w:b/>
          <w:bCs/>
          <w:sz w:val="24"/>
          <w:szCs w:val="24"/>
        </w:rPr>
        <w:t>UNE</w:t>
      </w:r>
      <w:r w:rsidRPr="00613349">
        <w:rPr>
          <w:b/>
          <w:bCs/>
          <w:sz w:val="24"/>
          <w:szCs w:val="24"/>
        </w:rPr>
        <w:t xml:space="preserve"> CLINIQUEET UN </w:t>
      </w:r>
      <w:r w:rsidRPr="00E04210">
        <w:rPr>
          <w:b/>
          <w:bCs/>
          <w:sz w:val="24"/>
          <w:szCs w:val="24"/>
          <w:u w:val="single"/>
        </w:rPr>
        <w:t>MEDECIN</w:t>
      </w:r>
      <w:r w:rsidR="00CC00EC" w:rsidRPr="00613349">
        <w:rPr>
          <w:b/>
          <w:bCs/>
          <w:sz w:val="24"/>
          <w:szCs w:val="24"/>
          <w:u w:val="single"/>
        </w:rPr>
        <w:t>BIOLOGISTE</w:t>
      </w:r>
    </w:p>
    <w:p w:rsidR="004E548F" w:rsidRPr="0057655F" w:rsidRDefault="004E548F" w:rsidP="009E6632">
      <w:pPr>
        <w:bidi w:val="0"/>
        <w:spacing w:before="120" w:after="120" w:line="320" w:lineRule="atLeast"/>
        <w:ind w:right="820"/>
        <w:jc w:val="both"/>
        <w:rPr>
          <w:rFonts w:ascii="Century Gothic" w:eastAsia="Calibri" w:hAnsi="Century Gothic" w:cs="Calibri"/>
          <w:color w:val="000000"/>
          <w:sz w:val="24"/>
          <w:szCs w:val="24"/>
        </w:rPr>
      </w:pPr>
    </w:p>
    <w:p w:rsidR="0057655F" w:rsidRDefault="0057655F" w:rsidP="009E6632">
      <w:pPr>
        <w:bidi w:val="0"/>
        <w:spacing w:before="120" w:after="120" w:line="320" w:lineRule="atLeast"/>
        <w:ind w:left="233" w:right="820" w:hanging="10"/>
        <w:jc w:val="both"/>
        <w:rPr>
          <w:rFonts w:ascii="Century Gothic" w:eastAsia="Calibri" w:hAnsi="Century Gothic" w:cs="Calibri"/>
          <w:color w:val="000000"/>
          <w:sz w:val="24"/>
          <w:szCs w:val="24"/>
        </w:rPr>
      </w:pPr>
    </w:p>
    <w:p w:rsidR="00F33BDB" w:rsidRPr="0057655F" w:rsidRDefault="00F33BDB" w:rsidP="008B06D6">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Conformément aux dispositions de la loi n</w:t>
      </w:r>
      <w:r w:rsidRPr="0057655F">
        <w:rPr>
          <w:rFonts w:ascii="Century Gothic" w:eastAsia="Calibri" w:hAnsi="Century Gothic" w:cs="Calibri"/>
          <w:color w:val="000000"/>
          <w:sz w:val="24"/>
          <w:szCs w:val="24"/>
          <w:vertAlign w:val="superscript"/>
        </w:rPr>
        <w:t>o</w:t>
      </w:r>
      <w:r w:rsidRPr="0057655F">
        <w:rPr>
          <w:rFonts w:ascii="Century Gothic" w:eastAsia="Calibri" w:hAnsi="Century Gothic" w:cs="Calibri"/>
          <w:color w:val="000000"/>
          <w:sz w:val="24"/>
          <w:szCs w:val="24"/>
        </w:rPr>
        <w:t xml:space="preserve">131-13 relative à l'exercice de la médecine notamment ses articles </w:t>
      </w:r>
      <w:r w:rsidR="0054724B" w:rsidRPr="0057655F">
        <w:rPr>
          <w:rFonts w:ascii="Century Gothic" w:eastAsia="Calibri" w:hAnsi="Century Gothic" w:cs="Calibri"/>
          <w:color w:val="000000"/>
          <w:sz w:val="24"/>
          <w:szCs w:val="24"/>
        </w:rPr>
        <w:t xml:space="preserve">74, </w:t>
      </w:r>
      <w:r w:rsidRPr="0057655F">
        <w:rPr>
          <w:rFonts w:ascii="Century Gothic" w:eastAsia="Calibri" w:hAnsi="Century Gothic" w:cs="Calibri"/>
          <w:color w:val="000000"/>
          <w:sz w:val="24"/>
          <w:szCs w:val="24"/>
        </w:rPr>
        <w:t>87 et 104</w:t>
      </w:r>
      <w:r w:rsidR="00BD2670">
        <w:rPr>
          <w:rFonts w:ascii="Century Gothic" w:eastAsia="Calibri" w:hAnsi="Century Gothic" w:cs="Calibri"/>
          <w:color w:val="000000"/>
          <w:sz w:val="24"/>
          <w:szCs w:val="24"/>
        </w:rPr>
        <w:t xml:space="preserve"> et la loi </w:t>
      </w:r>
      <w:r w:rsidR="00BD2670" w:rsidRPr="0057655F">
        <w:rPr>
          <w:rFonts w:ascii="Century Gothic" w:eastAsia="Calibri" w:hAnsi="Century Gothic" w:cs="Calibri"/>
          <w:color w:val="000000"/>
          <w:sz w:val="24"/>
          <w:szCs w:val="24"/>
        </w:rPr>
        <w:t>n</w:t>
      </w:r>
      <w:r w:rsidR="00BD2670" w:rsidRPr="0057655F">
        <w:rPr>
          <w:rFonts w:ascii="Century Gothic" w:eastAsia="Calibri" w:hAnsi="Century Gothic" w:cs="Calibri"/>
          <w:color w:val="000000"/>
          <w:sz w:val="24"/>
          <w:szCs w:val="24"/>
          <w:vertAlign w:val="superscript"/>
        </w:rPr>
        <w:t>o</w:t>
      </w:r>
      <w:r w:rsidR="00BD2670" w:rsidRPr="0057655F">
        <w:rPr>
          <w:rFonts w:ascii="Century Gothic" w:eastAsia="Calibri" w:hAnsi="Century Gothic" w:cs="Calibri"/>
          <w:color w:val="000000"/>
          <w:sz w:val="24"/>
          <w:szCs w:val="24"/>
        </w:rPr>
        <w:t>1</w:t>
      </w:r>
      <w:r w:rsidR="00BD2670">
        <w:rPr>
          <w:rFonts w:ascii="Century Gothic" w:eastAsia="Calibri" w:hAnsi="Century Gothic" w:cs="Calibri"/>
          <w:color w:val="000000"/>
          <w:sz w:val="24"/>
          <w:szCs w:val="24"/>
        </w:rPr>
        <w:t xml:space="preserve">2-01 </w:t>
      </w:r>
      <w:r w:rsidR="006F1F2F">
        <w:rPr>
          <w:rFonts w:ascii="Century Gothic" w:eastAsia="Calibri" w:hAnsi="Century Gothic" w:cs="Calibri"/>
          <w:color w:val="000000"/>
          <w:sz w:val="24"/>
          <w:szCs w:val="24"/>
        </w:rPr>
        <w:t xml:space="preserve">relative aux laboratoires privés d’analyse de biologie </w:t>
      </w:r>
      <w:r w:rsidR="006F1F2F" w:rsidRPr="00DA0054">
        <w:rPr>
          <w:rFonts w:ascii="Century Gothic" w:eastAsia="Calibri" w:hAnsi="Century Gothic" w:cs="Calibri"/>
          <w:color w:val="000000"/>
          <w:sz w:val="24"/>
          <w:szCs w:val="24"/>
        </w:rPr>
        <w:t xml:space="preserve">médicale </w:t>
      </w:r>
      <w:r w:rsidRPr="00DA0054">
        <w:rPr>
          <w:rFonts w:ascii="Century Gothic" w:eastAsia="Calibri" w:hAnsi="Century Gothic" w:cs="Calibri"/>
          <w:color w:val="000000"/>
          <w:sz w:val="24"/>
          <w:szCs w:val="24"/>
        </w:rPr>
        <w:t xml:space="preserve">un contrat d'exercice des actes </w:t>
      </w:r>
      <w:r w:rsidR="00FA0880" w:rsidRPr="00DA0054">
        <w:rPr>
          <w:rFonts w:ascii="Century Gothic" w:eastAsia="Calibri" w:hAnsi="Century Gothic" w:cs="Calibri"/>
          <w:color w:val="000000"/>
          <w:sz w:val="24"/>
          <w:szCs w:val="24"/>
        </w:rPr>
        <w:t xml:space="preserve">de </w:t>
      </w:r>
      <w:r w:rsidR="006F1F2F" w:rsidRPr="00DA0054">
        <w:rPr>
          <w:rFonts w:ascii="Century Gothic" w:eastAsia="Calibri" w:hAnsi="Century Gothic" w:cs="Calibri"/>
          <w:color w:val="000000"/>
          <w:sz w:val="24"/>
          <w:szCs w:val="24"/>
        </w:rPr>
        <w:t>bi</w:t>
      </w:r>
      <w:r w:rsidR="00111673" w:rsidRPr="00DA0054">
        <w:rPr>
          <w:rFonts w:ascii="Century Gothic" w:eastAsia="Calibri" w:hAnsi="Century Gothic" w:cs="Calibri"/>
          <w:color w:val="000000"/>
          <w:sz w:val="24"/>
          <w:szCs w:val="24"/>
        </w:rPr>
        <w:t>ologie</w:t>
      </w:r>
      <w:r w:rsidR="00111673">
        <w:rPr>
          <w:rFonts w:ascii="Century Gothic" w:eastAsia="Calibri" w:hAnsi="Century Gothic" w:cs="Calibri"/>
          <w:color w:val="000000"/>
          <w:sz w:val="24"/>
          <w:szCs w:val="24"/>
        </w:rPr>
        <w:t xml:space="preserve"> médicale </w:t>
      </w:r>
      <w:r w:rsidRPr="0057655F">
        <w:rPr>
          <w:rFonts w:ascii="Century Gothic" w:eastAsia="Calibri" w:hAnsi="Century Gothic" w:cs="Calibri"/>
          <w:color w:val="000000"/>
          <w:sz w:val="24"/>
          <w:szCs w:val="24"/>
        </w:rPr>
        <w:t xml:space="preserve">dans le secteur privé est conclu </w:t>
      </w:r>
    </w:p>
    <w:p w:rsidR="00694A58" w:rsidRPr="0057655F" w:rsidRDefault="00694A58" w:rsidP="009E6632">
      <w:pPr>
        <w:bidi w:val="0"/>
        <w:spacing w:before="120" w:after="120" w:line="320" w:lineRule="atLeast"/>
        <w:ind w:right="-2" w:hanging="10"/>
        <w:jc w:val="both"/>
        <w:rPr>
          <w:rFonts w:ascii="Century Gothic" w:eastAsia="Calibri" w:hAnsi="Century Gothic" w:cs="Calibri"/>
          <w:color w:val="000000"/>
          <w:sz w:val="24"/>
          <w:szCs w:val="24"/>
        </w:rPr>
      </w:pPr>
      <w:bookmarkStart w:id="0" w:name="_GoBack"/>
      <w:bookmarkEnd w:id="0"/>
    </w:p>
    <w:p w:rsidR="00F33BDB" w:rsidRPr="0057655F" w:rsidRDefault="00F33BDB" w:rsidP="009E6632">
      <w:pPr>
        <w:bidi w:val="0"/>
        <w:spacing w:before="120" w:after="120" w:line="320" w:lineRule="atLeast"/>
        <w:ind w:right="-2" w:hanging="10"/>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rPr>
        <w:t>Entre</w:t>
      </w:r>
    </w:p>
    <w:p w:rsidR="00F33BDB" w:rsidRDefault="00F33BDB" w:rsidP="00DA0054">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La clinique (</w:t>
      </w:r>
      <w:r w:rsidRPr="0057655F">
        <w:rPr>
          <w:rFonts w:ascii="Century Gothic" w:eastAsia="Calibri" w:hAnsi="Century Gothic" w:cs="Calibri"/>
          <w:b/>
          <w:bCs/>
          <w:color w:val="000000"/>
          <w:sz w:val="24"/>
          <w:szCs w:val="24"/>
        </w:rPr>
        <w:t>dénomination</w:t>
      </w:r>
      <w:r w:rsidRPr="0057655F">
        <w:rPr>
          <w:rFonts w:ascii="Century Gothic" w:eastAsia="Calibri" w:hAnsi="Century Gothic" w:cs="Calibri"/>
          <w:color w:val="000000"/>
          <w:sz w:val="24"/>
          <w:szCs w:val="24"/>
        </w:rPr>
        <w:t>), sise à (</w:t>
      </w:r>
      <w:r w:rsidRPr="0057655F">
        <w:rPr>
          <w:rFonts w:ascii="Century Gothic" w:eastAsia="Calibri" w:hAnsi="Century Gothic" w:cs="Calibri"/>
          <w:b/>
          <w:bCs/>
          <w:color w:val="000000"/>
          <w:sz w:val="24"/>
          <w:szCs w:val="24"/>
        </w:rPr>
        <w:t>adresse</w:t>
      </w:r>
      <w:r w:rsidRPr="0057655F">
        <w:rPr>
          <w:rFonts w:ascii="Century Gothic" w:eastAsia="Calibri" w:hAnsi="Century Gothic" w:cs="Calibri"/>
          <w:color w:val="000000"/>
          <w:sz w:val="24"/>
          <w:szCs w:val="24"/>
        </w:rPr>
        <w:t xml:space="preserve">), </w:t>
      </w:r>
      <w:r w:rsidR="00DA0054">
        <w:rPr>
          <w:rFonts w:ascii="Century Gothic" w:eastAsia="Calibri" w:hAnsi="Century Gothic" w:cs="Calibri"/>
          <w:color w:val="000000"/>
          <w:sz w:val="24"/>
          <w:szCs w:val="24"/>
        </w:rPr>
        <w:t>autorisée sous le numéro ………… en date du …………</w:t>
      </w:r>
      <w:r w:rsidRPr="0057655F">
        <w:rPr>
          <w:rFonts w:ascii="Century Gothic" w:eastAsia="Calibri" w:hAnsi="Century Gothic" w:cs="Calibri"/>
          <w:color w:val="000000"/>
          <w:sz w:val="24"/>
          <w:szCs w:val="24"/>
        </w:rPr>
        <w:t xml:space="preserve"> représentée par Docteur…………………………</w:t>
      </w:r>
      <w:r w:rsidR="00DA0054">
        <w:rPr>
          <w:rFonts w:ascii="Century Gothic" w:eastAsia="Calibri" w:hAnsi="Century Gothic" w:cs="Calibri"/>
          <w:color w:val="000000"/>
          <w:sz w:val="24"/>
          <w:szCs w:val="24"/>
        </w:rPr>
        <w:t xml:space="preserve">… </w:t>
      </w:r>
      <w:r w:rsidRPr="0057655F">
        <w:rPr>
          <w:rFonts w:ascii="Century Gothic" w:eastAsia="Calibri" w:hAnsi="Century Gothic" w:cs="Calibri"/>
          <w:color w:val="000000"/>
          <w:sz w:val="24"/>
          <w:szCs w:val="24"/>
        </w:rPr>
        <w:t>titulaire de la carte nationale d'identité n</w:t>
      </w:r>
      <w:r w:rsidRPr="0057655F">
        <w:rPr>
          <w:rFonts w:ascii="Century Gothic" w:eastAsia="Calibri" w:hAnsi="Century Gothic" w:cs="Calibri"/>
          <w:color w:val="000000"/>
          <w:sz w:val="24"/>
          <w:szCs w:val="24"/>
          <w:vertAlign w:val="superscript"/>
        </w:rPr>
        <w:t xml:space="preserve">o </w:t>
      </w:r>
      <w:r w:rsidR="00DA0054">
        <w:rPr>
          <w:rFonts w:ascii="Century Gothic" w:eastAsia="Calibri" w:hAnsi="Century Gothic" w:cs="Calibri"/>
          <w:noProof/>
          <w:color w:val="000000"/>
          <w:sz w:val="24"/>
          <w:szCs w:val="24"/>
        </w:rPr>
        <w:t>…………</w:t>
      </w:r>
      <w:r w:rsidRPr="0057655F">
        <w:rPr>
          <w:rFonts w:ascii="Century Gothic" w:eastAsia="Calibri" w:hAnsi="Century Gothic" w:cs="Calibri"/>
          <w:color w:val="000000"/>
          <w:sz w:val="24"/>
          <w:szCs w:val="24"/>
        </w:rPr>
        <w:t>en sa qualité de Directeur médical.</w:t>
      </w:r>
    </w:p>
    <w:p w:rsidR="00033354" w:rsidRPr="00EF44C9" w:rsidRDefault="00033354" w:rsidP="009E6632">
      <w:pPr>
        <w:bidi w:val="0"/>
        <w:spacing w:before="120"/>
        <w:jc w:val="both"/>
        <w:rPr>
          <w:rFonts w:ascii="Century Gothic" w:hAnsi="Century Gothic"/>
          <w:sz w:val="24"/>
          <w:szCs w:val="24"/>
        </w:rPr>
      </w:pPr>
      <w:r w:rsidRPr="00EF44C9">
        <w:rPr>
          <w:rFonts w:ascii="Century Gothic" w:hAnsi="Century Gothic"/>
          <w:sz w:val="24"/>
          <w:szCs w:val="24"/>
        </w:rPr>
        <w:t>Clinique autorisée le ………</w:t>
      </w:r>
      <w:r w:rsidR="00DA0054">
        <w:rPr>
          <w:rFonts w:ascii="Century Gothic" w:hAnsi="Century Gothic"/>
          <w:sz w:val="24"/>
          <w:szCs w:val="24"/>
        </w:rPr>
        <w:t>…</w:t>
      </w:r>
      <w:r w:rsidRPr="00EF44C9">
        <w:rPr>
          <w:rFonts w:ascii="Century Gothic" w:hAnsi="Century Gothic"/>
          <w:sz w:val="24"/>
          <w:szCs w:val="24"/>
        </w:rPr>
        <w:t xml:space="preserve">  Sous le numéro ……….</w:t>
      </w:r>
    </w:p>
    <w:p w:rsidR="00033354" w:rsidRPr="0057655F" w:rsidRDefault="00033354" w:rsidP="009E6632">
      <w:pPr>
        <w:bidi w:val="0"/>
        <w:spacing w:before="120" w:after="120" w:line="320" w:lineRule="atLeast"/>
        <w:ind w:right="-2" w:hanging="10"/>
        <w:jc w:val="both"/>
        <w:rPr>
          <w:rFonts w:ascii="Century Gothic" w:eastAsia="Calibri" w:hAnsi="Century Gothic" w:cs="Calibri"/>
          <w:color w:val="000000"/>
          <w:sz w:val="24"/>
          <w:szCs w:val="24"/>
        </w:rPr>
      </w:pPr>
    </w:p>
    <w:p w:rsidR="00F33BDB" w:rsidRPr="0057655F" w:rsidRDefault="00F33BDB" w:rsidP="009E6632">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Ci-après dénommée « </w:t>
      </w:r>
      <w:r w:rsidRPr="0057655F">
        <w:rPr>
          <w:rFonts w:ascii="Century Gothic" w:eastAsia="Calibri" w:hAnsi="Century Gothic" w:cs="Calibri"/>
          <w:b/>
          <w:bCs/>
          <w:color w:val="000000"/>
          <w:sz w:val="24"/>
          <w:szCs w:val="24"/>
        </w:rPr>
        <w:t>clinique</w:t>
      </w:r>
      <w:r w:rsidRPr="0057655F">
        <w:rPr>
          <w:rFonts w:ascii="Century Gothic" w:eastAsia="Calibri" w:hAnsi="Century Gothic" w:cs="Calibri"/>
          <w:color w:val="000000"/>
          <w:sz w:val="24"/>
          <w:szCs w:val="24"/>
        </w:rPr>
        <w:t>»</w:t>
      </w:r>
    </w:p>
    <w:p w:rsidR="00F33BDB" w:rsidRPr="0057655F" w:rsidRDefault="00F33BDB" w:rsidP="009E6632">
      <w:pPr>
        <w:bidi w:val="0"/>
        <w:spacing w:before="120" w:after="120" w:line="320" w:lineRule="atLeast"/>
        <w:ind w:right="-2" w:hanging="10"/>
        <w:jc w:val="right"/>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D'une part,</w:t>
      </w:r>
    </w:p>
    <w:p w:rsidR="00F33BDB" w:rsidRPr="0057655F" w:rsidRDefault="00F33BDB" w:rsidP="009E6632">
      <w:pPr>
        <w:bidi w:val="0"/>
        <w:spacing w:before="120" w:after="120" w:line="320" w:lineRule="atLeast"/>
        <w:ind w:right="-2" w:hanging="10"/>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Et</w:t>
      </w:r>
    </w:p>
    <w:p w:rsidR="00F33BDB" w:rsidRPr="0057655F" w:rsidRDefault="00F33BDB" w:rsidP="00DA0054">
      <w:pPr>
        <w:tabs>
          <w:tab w:val="left" w:pos="1006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Le Docteur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 xml:space="preserve">, </w:t>
      </w:r>
      <w:r w:rsidRPr="0057655F">
        <w:rPr>
          <w:rFonts w:ascii="Century Gothic" w:eastAsia="Calibri" w:hAnsi="Century Gothic" w:cs="Calibri"/>
          <w:color w:val="000000"/>
          <w:sz w:val="24"/>
          <w:szCs w:val="24"/>
        </w:rPr>
        <w:t>demeurant à (</w:t>
      </w:r>
      <w:r w:rsidR="009E6632">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Adresse personnelle</w:t>
      </w:r>
      <w:r w:rsidR="009E6632">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inscrit(e), au Tableau de l'Ordre National des Médecins sous le numéro ……………………</w:t>
      </w:r>
      <w:r w:rsidR="004E7E6F" w:rsidRPr="0057655F">
        <w:rPr>
          <w:rFonts w:ascii="Century Gothic" w:eastAsia="Calibri" w:hAnsi="Century Gothic" w:cs="Calibri"/>
          <w:color w:val="000000"/>
          <w:sz w:val="24"/>
          <w:szCs w:val="24"/>
        </w:rPr>
        <w:t xml:space="preserve">en date du </w:t>
      </w:r>
      <w:r w:rsidRPr="0057655F">
        <w:rPr>
          <w:rFonts w:ascii="Century Gothic" w:eastAsia="Calibri" w:hAnsi="Century Gothic" w:cs="Calibri"/>
          <w:color w:val="000000"/>
          <w:sz w:val="24"/>
          <w:szCs w:val="24"/>
        </w:rPr>
        <w:t>…</w:t>
      </w:r>
      <w:r w:rsidR="009E6632">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spécialiste</w:t>
      </w:r>
      <w:r w:rsidR="009E6632">
        <w:rPr>
          <w:rFonts w:ascii="Century Gothic" w:eastAsia="Calibri" w:hAnsi="Century Gothic" w:cs="Calibri"/>
          <w:color w:val="000000"/>
          <w:sz w:val="24"/>
          <w:szCs w:val="24"/>
        </w:rPr>
        <w:t xml:space="preserve"> en </w:t>
      </w:r>
      <w:r w:rsidRPr="0057655F">
        <w:rPr>
          <w:rFonts w:ascii="Century Gothic" w:eastAsia="Calibri" w:hAnsi="Century Gothic" w:cs="Calibri"/>
          <w:color w:val="000000"/>
          <w:sz w:val="24"/>
          <w:szCs w:val="24"/>
        </w:rPr>
        <w:t>……………………………..,</w:t>
      </w:r>
      <w:r w:rsidR="008E2C52" w:rsidRPr="0057655F">
        <w:rPr>
          <w:rFonts w:ascii="Century Gothic" w:eastAsia="Calibri" w:hAnsi="Century Gothic" w:cs="Calibri"/>
          <w:color w:val="000000"/>
          <w:sz w:val="24"/>
          <w:szCs w:val="24"/>
        </w:rPr>
        <w:t>carte nationale d'identité n</w:t>
      </w:r>
      <w:r w:rsidR="008E2C52" w:rsidRPr="0057655F">
        <w:rPr>
          <w:rFonts w:ascii="Century Gothic" w:eastAsia="Calibri" w:hAnsi="Century Gothic" w:cs="Calibri"/>
          <w:color w:val="000000"/>
          <w:sz w:val="24"/>
          <w:szCs w:val="24"/>
          <w:vertAlign w:val="superscript"/>
        </w:rPr>
        <w:t xml:space="preserve">o </w:t>
      </w:r>
      <w:r w:rsidR="009E6632">
        <w:rPr>
          <w:rFonts w:ascii="Century Gothic" w:eastAsia="Calibri" w:hAnsi="Century Gothic" w:cs="Calibri"/>
          <w:noProof/>
          <w:color w:val="000000"/>
          <w:sz w:val="24"/>
          <w:szCs w:val="24"/>
        </w:rPr>
        <w:t xml:space="preserve">……… </w:t>
      </w:r>
      <w:r w:rsidR="008E2C52" w:rsidRPr="0057655F">
        <w:rPr>
          <w:rFonts w:ascii="Century Gothic" w:eastAsia="Calibri" w:hAnsi="Century Gothic" w:cs="Calibri"/>
          <w:color w:val="000000"/>
          <w:sz w:val="24"/>
          <w:szCs w:val="24"/>
        </w:rPr>
        <w:t>exerçant au secteur privé,</w:t>
      </w:r>
    </w:p>
    <w:p w:rsidR="00F33BDB" w:rsidRPr="0057655F" w:rsidRDefault="00F33BDB" w:rsidP="009E6632">
      <w:pPr>
        <w:bidi w:val="0"/>
        <w:spacing w:before="120" w:after="120" w:line="320" w:lineRule="atLeast"/>
        <w:ind w:right="-2" w:hanging="10"/>
        <w:jc w:val="right"/>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D'autre part,</w:t>
      </w:r>
    </w:p>
    <w:p w:rsidR="00F33BDB" w:rsidRPr="0057655F" w:rsidRDefault="00F33BDB" w:rsidP="00DA0054">
      <w:pPr>
        <w:bidi w:val="0"/>
        <w:spacing w:line="320" w:lineRule="atLeast"/>
        <w:ind w:right="-2" w:hanging="10"/>
        <w:jc w:val="both"/>
        <w:rPr>
          <w:rFonts w:ascii="Century Gothic" w:eastAsia="Calibri" w:hAnsi="Century Gothic" w:cs="Calibri"/>
          <w:b/>
          <w:bCs/>
          <w:color w:val="000000"/>
          <w:sz w:val="24"/>
          <w:szCs w:val="24"/>
        </w:rPr>
      </w:pPr>
    </w:p>
    <w:p w:rsidR="00F33BDB" w:rsidRPr="0057655F" w:rsidRDefault="00F33BDB" w:rsidP="00DA0054">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Il a été convenu entre les deux parties contractantes ce qui suit :</w:t>
      </w:r>
    </w:p>
    <w:p w:rsidR="00694A58" w:rsidRPr="0057655F" w:rsidRDefault="00694A58" w:rsidP="009E6632">
      <w:pPr>
        <w:bidi w:val="0"/>
        <w:ind w:right="-2" w:hanging="10"/>
        <w:jc w:val="lowKashida"/>
        <w:rPr>
          <w:rFonts w:ascii="Century Gothic" w:hAnsi="Century Gothic"/>
          <w:b/>
          <w:bCs/>
          <w:sz w:val="24"/>
          <w:szCs w:val="24"/>
          <w:u w:val="words"/>
        </w:rPr>
      </w:pPr>
    </w:p>
    <w:p w:rsidR="00F33BDB" w:rsidRPr="0057655F" w:rsidRDefault="00F33BDB" w:rsidP="00DA0054">
      <w:pPr>
        <w:bidi w:val="0"/>
        <w:spacing w:after="240" w:line="320" w:lineRule="atLeast"/>
        <w:ind w:right="-2" w:hanging="10"/>
        <w:jc w:val="center"/>
        <w:rPr>
          <w:rFonts w:ascii="Century Gothic" w:hAnsi="Century Gothic"/>
          <w:b/>
          <w:bCs/>
          <w:sz w:val="24"/>
          <w:szCs w:val="24"/>
          <w:u w:val="single"/>
        </w:rPr>
      </w:pPr>
      <w:r w:rsidRPr="0057655F">
        <w:rPr>
          <w:rFonts w:ascii="Century Gothic" w:hAnsi="Century Gothic"/>
          <w:b/>
          <w:bCs/>
          <w:sz w:val="24"/>
          <w:szCs w:val="24"/>
          <w:u w:val="single"/>
        </w:rPr>
        <w:t>Chapitre I : Obligations et droits du D</w:t>
      </w:r>
      <w:r w:rsidR="009E6632">
        <w:rPr>
          <w:rFonts w:ascii="Century Gothic" w:hAnsi="Century Gothic"/>
          <w:b/>
          <w:bCs/>
          <w:sz w:val="24"/>
          <w:szCs w:val="24"/>
          <w:u w:val="single"/>
        </w:rPr>
        <w:t>octeu</w:t>
      </w:r>
      <w:r w:rsidRPr="0057655F">
        <w:rPr>
          <w:rFonts w:ascii="Century Gothic" w:hAnsi="Century Gothic"/>
          <w:b/>
          <w:bCs/>
          <w:sz w:val="24"/>
          <w:szCs w:val="24"/>
          <w:u w:val="single"/>
        </w:rPr>
        <w:t>r (nom et prénom)</w:t>
      </w:r>
    </w:p>
    <w:p w:rsidR="00F33BDB" w:rsidRPr="0057655F" w:rsidRDefault="00F33BDB" w:rsidP="00DA0054">
      <w:pPr>
        <w:tabs>
          <w:tab w:val="center" w:pos="558"/>
          <w:tab w:val="center" w:pos="1429"/>
          <w:tab w:val="center" w:pos="4511"/>
          <w:tab w:val="center" w:pos="821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color="000000"/>
        </w:rPr>
        <w:t>Article 1</w:t>
      </w:r>
      <w:r w:rsidRPr="0057655F">
        <w:rPr>
          <w:rFonts w:ascii="Century Gothic" w:eastAsia="Calibri" w:hAnsi="Century Gothic" w:cs="Calibri"/>
          <w:b/>
          <w:bCs/>
          <w:color w:val="000000"/>
          <w:sz w:val="24"/>
          <w:szCs w:val="24"/>
          <w:u w:val="single" w:color="000000"/>
          <w:vertAlign w:val="superscript"/>
        </w:rPr>
        <w:t>er</w:t>
      </w:r>
      <w:r w:rsidRPr="0057655F">
        <w:rPr>
          <w:rFonts w:ascii="Century Gothic" w:eastAsia="Calibri" w:hAnsi="Century Gothic" w:cs="Calibri"/>
          <w:b/>
          <w:bCs/>
          <w:color w:val="000000"/>
          <w:sz w:val="24"/>
          <w:szCs w:val="24"/>
          <w:u w:val="single" w:color="000000"/>
        </w:rPr>
        <w:t>:</w:t>
      </w:r>
      <w:r w:rsidRPr="0057655F">
        <w:rPr>
          <w:rFonts w:ascii="Century Gothic" w:eastAsia="Calibri" w:hAnsi="Century Gothic" w:cs="Calibri"/>
          <w:color w:val="000000"/>
          <w:sz w:val="24"/>
          <w:szCs w:val="24"/>
        </w:rPr>
        <w:t xml:space="preserve"> Le présent contrat a pour objet de définir les conditions d’exercice par le Dr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des actes de </w:t>
      </w:r>
      <w:r w:rsidR="00DE075F">
        <w:rPr>
          <w:rFonts w:ascii="Century Gothic" w:eastAsia="Calibri" w:hAnsi="Century Gothic" w:cs="Calibri"/>
          <w:b/>
          <w:color w:val="000000"/>
          <w:sz w:val="24"/>
          <w:szCs w:val="24"/>
        </w:rPr>
        <w:t xml:space="preserve">biologie médicale </w:t>
      </w:r>
      <w:r w:rsidRPr="0057655F">
        <w:rPr>
          <w:rFonts w:ascii="Century Gothic" w:eastAsia="Calibri" w:hAnsi="Century Gothic" w:cs="Calibri"/>
          <w:color w:val="000000"/>
          <w:sz w:val="24"/>
          <w:szCs w:val="24"/>
        </w:rPr>
        <w:t>au sein de la clinique, ainsi que les moyens nécessaires à l’accomplissement de ses missions et à la garantie d’un niveau de soins de qualité.</w:t>
      </w:r>
    </w:p>
    <w:p w:rsidR="00F33BDB" w:rsidRPr="0057655F" w:rsidRDefault="00F33BDB" w:rsidP="009E6632">
      <w:pPr>
        <w:tabs>
          <w:tab w:val="center" w:pos="558"/>
          <w:tab w:val="center" w:pos="1429"/>
          <w:tab w:val="center" w:pos="4511"/>
          <w:tab w:val="center" w:pos="8215"/>
        </w:tabs>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Les relations entre les parties sont également soumises aux dispositions de la loi n°131-1</w:t>
      </w:r>
      <w:r w:rsidR="00DE075F">
        <w:rPr>
          <w:rFonts w:ascii="Century Gothic" w:eastAsia="Calibri" w:hAnsi="Century Gothic" w:cs="Calibri"/>
          <w:color w:val="000000"/>
          <w:sz w:val="24"/>
          <w:szCs w:val="24"/>
        </w:rPr>
        <w:t>, de la loi</w:t>
      </w:r>
      <w:r w:rsidR="00DE075F" w:rsidRPr="0057655F">
        <w:rPr>
          <w:rFonts w:ascii="Century Gothic" w:eastAsia="Calibri" w:hAnsi="Century Gothic" w:cs="Calibri"/>
          <w:color w:val="000000"/>
          <w:sz w:val="24"/>
          <w:szCs w:val="24"/>
        </w:rPr>
        <w:t>n</w:t>
      </w:r>
      <w:r w:rsidR="00DE075F" w:rsidRPr="0057655F">
        <w:rPr>
          <w:rFonts w:ascii="Century Gothic" w:eastAsia="Calibri" w:hAnsi="Century Gothic" w:cs="Calibri"/>
          <w:color w:val="000000"/>
          <w:sz w:val="24"/>
          <w:szCs w:val="24"/>
          <w:vertAlign w:val="superscript"/>
        </w:rPr>
        <w:t>o</w:t>
      </w:r>
      <w:r w:rsidR="00DE075F">
        <w:rPr>
          <w:rFonts w:ascii="Century Gothic" w:eastAsia="Calibri" w:hAnsi="Century Gothic" w:cs="Calibri"/>
          <w:color w:val="000000"/>
          <w:sz w:val="24"/>
          <w:szCs w:val="24"/>
        </w:rPr>
        <w:t xml:space="preserve">12-01 </w:t>
      </w:r>
      <w:r w:rsidR="00335D66">
        <w:rPr>
          <w:rFonts w:ascii="Century Gothic" w:eastAsia="Calibri" w:hAnsi="Century Gothic" w:cs="Calibri"/>
          <w:color w:val="000000"/>
          <w:sz w:val="24"/>
          <w:szCs w:val="24"/>
        </w:rPr>
        <w:t xml:space="preserve">précitées </w:t>
      </w:r>
      <w:r w:rsidRPr="0057655F">
        <w:rPr>
          <w:rFonts w:ascii="Century Gothic" w:eastAsia="Calibri" w:hAnsi="Century Gothic" w:cs="Calibri"/>
          <w:color w:val="000000"/>
          <w:sz w:val="24"/>
          <w:szCs w:val="24"/>
        </w:rPr>
        <w:t xml:space="preserve">et des textes pris pour </w:t>
      </w:r>
      <w:r w:rsidR="009E6632">
        <w:rPr>
          <w:rFonts w:ascii="Century Gothic" w:eastAsia="Calibri" w:hAnsi="Century Gothic" w:cs="Calibri"/>
          <w:color w:val="000000"/>
          <w:sz w:val="24"/>
          <w:szCs w:val="24"/>
        </w:rPr>
        <w:t>leur</w:t>
      </w:r>
      <w:r w:rsidRPr="0057655F">
        <w:rPr>
          <w:rFonts w:ascii="Century Gothic" w:eastAsia="Calibri" w:hAnsi="Century Gothic" w:cs="Calibri"/>
          <w:color w:val="000000"/>
          <w:sz w:val="24"/>
          <w:szCs w:val="24"/>
        </w:rPr>
        <w:t xml:space="preserve"> application, ainsi qu’aux règles du code de déontologie</w:t>
      </w:r>
      <w:r w:rsidR="004E7E6F" w:rsidRPr="0057655F">
        <w:rPr>
          <w:rFonts w:ascii="Century Gothic" w:eastAsia="Calibri" w:hAnsi="Century Gothic" w:cs="Calibri"/>
          <w:color w:val="000000"/>
          <w:sz w:val="24"/>
          <w:szCs w:val="24"/>
        </w:rPr>
        <w:t xml:space="preserve"> médicale</w:t>
      </w:r>
      <w:r w:rsidRPr="0057655F">
        <w:rPr>
          <w:rFonts w:ascii="Century Gothic" w:eastAsia="Calibri" w:hAnsi="Century Gothic" w:cs="Calibri"/>
          <w:color w:val="000000"/>
          <w:sz w:val="24"/>
          <w:szCs w:val="24"/>
        </w:rPr>
        <w:t>.</w:t>
      </w:r>
    </w:p>
    <w:p w:rsidR="00694A58" w:rsidRPr="0057655F" w:rsidRDefault="00694A58" w:rsidP="009E6632">
      <w:pPr>
        <w:bidi w:val="0"/>
        <w:ind w:right="-2" w:hanging="10"/>
        <w:jc w:val="lowKashida"/>
        <w:rPr>
          <w:rFonts w:ascii="Century Gothic" w:hAnsi="Century Gothic"/>
          <w:b/>
          <w:bCs/>
          <w:sz w:val="24"/>
          <w:szCs w:val="24"/>
          <w:u w:val="words"/>
        </w:rPr>
      </w:pPr>
    </w:p>
    <w:p w:rsidR="00694A58" w:rsidRPr="00F25A8B" w:rsidRDefault="00513679" w:rsidP="00DA0054">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lastRenderedPageBreak/>
        <w:t>Article 2</w:t>
      </w:r>
      <w:r w:rsidRPr="0057655F">
        <w:rPr>
          <w:rFonts w:ascii="Century Gothic" w:eastAsia="Calibri" w:hAnsi="Century Gothic" w:cs="Calibri"/>
          <w:color w:val="000000"/>
          <w:sz w:val="24"/>
          <w:szCs w:val="24"/>
        </w:rPr>
        <w:t xml:space="preserve"> : Le Dr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doit assurer de façon normale </w:t>
      </w:r>
      <w:r w:rsidR="00335D66">
        <w:rPr>
          <w:rFonts w:ascii="Century Gothic" w:eastAsia="Calibri" w:hAnsi="Century Gothic" w:cs="Calibri"/>
          <w:color w:val="000000"/>
          <w:sz w:val="24"/>
          <w:szCs w:val="24"/>
        </w:rPr>
        <w:t xml:space="preserve">la direction </w:t>
      </w:r>
      <w:r w:rsidR="00F25A8B">
        <w:rPr>
          <w:rFonts w:ascii="Century Gothic" w:eastAsia="Calibri" w:hAnsi="Century Gothic" w:cs="Calibri"/>
          <w:color w:val="000000"/>
          <w:sz w:val="24"/>
          <w:szCs w:val="24"/>
        </w:rPr>
        <w:t>du service du</w:t>
      </w:r>
      <w:r w:rsidR="00335D66">
        <w:rPr>
          <w:rFonts w:ascii="Century Gothic" w:eastAsia="Calibri" w:hAnsi="Century Gothic" w:cs="Calibri"/>
          <w:color w:val="000000"/>
          <w:sz w:val="24"/>
          <w:szCs w:val="24"/>
        </w:rPr>
        <w:t xml:space="preserve"> laboratoire </w:t>
      </w:r>
      <w:r w:rsidR="00F25A8B">
        <w:rPr>
          <w:rFonts w:ascii="Century Gothic" w:eastAsia="Calibri" w:hAnsi="Century Gothic" w:cs="Calibri"/>
          <w:color w:val="000000"/>
          <w:sz w:val="24"/>
          <w:szCs w:val="24"/>
        </w:rPr>
        <w:t>d’analyse de biologie médicale</w:t>
      </w:r>
      <w:r w:rsidRPr="0057655F">
        <w:rPr>
          <w:rFonts w:ascii="Century Gothic" w:eastAsia="Calibri" w:hAnsi="Century Gothic" w:cs="Calibri"/>
          <w:color w:val="000000"/>
          <w:sz w:val="24"/>
          <w:szCs w:val="24"/>
        </w:rPr>
        <w:t>au sein de la clinique</w:t>
      </w:r>
      <w:r w:rsidR="00F25A8B">
        <w:rPr>
          <w:rFonts w:ascii="Century Gothic" w:eastAsia="Calibri" w:hAnsi="Century Gothic" w:cs="Calibri"/>
          <w:color w:val="000000"/>
          <w:sz w:val="24"/>
          <w:szCs w:val="24"/>
        </w:rPr>
        <w:t>.</w:t>
      </w:r>
    </w:p>
    <w:p w:rsidR="00513679" w:rsidRPr="0057655F" w:rsidRDefault="00513679" w:rsidP="00DA0054">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3</w:t>
      </w:r>
      <w:r w:rsidRPr="0057655F">
        <w:rPr>
          <w:rFonts w:ascii="Century Gothic" w:eastAsia="Calibri" w:hAnsi="Century Gothic" w:cs="Calibri"/>
          <w:color w:val="000000"/>
          <w:sz w:val="24"/>
          <w:szCs w:val="24"/>
        </w:rPr>
        <w:t xml:space="preserve"> : Le Dr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s’engage à élire domicile professionnel au sein de la clinique et assurer personnellement l’exercice de sa profession.</w:t>
      </w:r>
    </w:p>
    <w:p w:rsidR="00694A58" w:rsidRPr="0057655F" w:rsidRDefault="00694A58" w:rsidP="009E6632">
      <w:pPr>
        <w:bidi w:val="0"/>
        <w:ind w:right="-2" w:hanging="10"/>
        <w:jc w:val="lowKashida"/>
        <w:rPr>
          <w:rFonts w:ascii="Century Gothic" w:hAnsi="Century Gothic"/>
          <w:b/>
          <w:bCs/>
          <w:sz w:val="24"/>
          <w:szCs w:val="24"/>
          <w:u w:val="words"/>
        </w:rPr>
      </w:pPr>
    </w:p>
    <w:p w:rsidR="00513679" w:rsidRPr="0057655F" w:rsidRDefault="00513679" w:rsidP="00DA0054">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4</w:t>
      </w:r>
      <w:r w:rsidRPr="0057655F">
        <w:rPr>
          <w:rFonts w:ascii="Century Gothic" w:eastAsia="Calibri" w:hAnsi="Century Gothic" w:cs="Calibri"/>
          <w:color w:val="000000"/>
          <w:sz w:val="24"/>
          <w:szCs w:val="24"/>
        </w:rPr>
        <w:t xml:space="preserve"> : La clinique peut, en cas d'absence non justifiée du Dr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recourir provisoirement pour l’urgence à d'autres médecins spécialistes </w:t>
      </w:r>
      <w:r w:rsidR="009E6632">
        <w:rPr>
          <w:rFonts w:ascii="Century Gothic" w:eastAsia="Calibri" w:hAnsi="Century Gothic" w:cs="Calibri"/>
          <w:color w:val="000000"/>
          <w:sz w:val="24"/>
          <w:szCs w:val="24"/>
        </w:rPr>
        <w:t>en biologie mé</w:t>
      </w:r>
      <w:r w:rsidR="005868D7">
        <w:rPr>
          <w:rFonts w:ascii="Century Gothic" w:eastAsia="Calibri" w:hAnsi="Century Gothic" w:cs="Calibri"/>
          <w:color w:val="000000"/>
          <w:sz w:val="24"/>
          <w:szCs w:val="24"/>
        </w:rPr>
        <w:t>dicale.</w:t>
      </w:r>
    </w:p>
    <w:p w:rsidR="00513679" w:rsidRPr="0057655F" w:rsidRDefault="00513679" w:rsidP="00DA0054">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Lors de son congé et absences le Dr</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devra désigner, avecaccord de la clinique, un remplaçant conformément aux conditions prévues par la législation et la réglementation en vigueur. Le Dr </w:t>
      </w:r>
      <w:r w:rsidR="00DA0054" w:rsidRPr="0057655F">
        <w:rPr>
          <w:rFonts w:ascii="Century Gothic" w:eastAsia="Calibri" w:hAnsi="Century Gothic" w:cs="Calibri"/>
          <w:color w:val="000000"/>
          <w:sz w:val="24"/>
          <w:szCs w:val="24"/>
        </w:rPr>
        <w:t>(</w:t>
      </w:r>
      <w:r w:rsidR="00DA0054">
        <w:rPr>
          <w:rFonts w:ascii="Century Gothic" w:eastAsia="Calibri" w:hAnsi="Century Gothic" w:cs="Calibri"/>
          <w:color w:val="000000"/>
          <w:sz w:val="24"/>
          <w:szCs w:val="24"/>
        </w:rPr>
        <w:t>…</w:t>
      </w:r>
      <w:r w:rsidR="00DA0054" w:rsidRPr="009E6632">
        <w:rPr>
          <w:rFonts w:ascii="Century Gothic" w:eastAsia="Calibri" w:hAnsi="Century Gothic" w:cs="Calibri"/>
          <w:b/>
          <w:bCs/>
          <w:color w:val="000000"/>
          <w:sz w:val="24"/>
          <w:szCs w:val="24"/>
        </w:rPr>
        <w:t>nom et prénom</w:t>
      </w:r>
      <w:r w:rsidR="00DA0054">
        <w:rPr>
          <w:rFonts w:ascii="Century Gothic" w:eastAsia="Calibri" w:hAnsi="Century Gothic" w:cs="Calibri"/>
          <w:color w:val="000000"/>
          <w:sz w:val="24"/>
          <w:szCs w:val="24"/>
        </w:rPr>
        <w:t>…</w:t>
      </w:r>
      <w:r w:rsidR="00DA0054"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peut se faire remplacer pour toute autre cause, après en avoir informé la clinique, et ce dans les mêmes conditions précitées.</w:t>
      </w:r>
    </w:p>
    <w:p w:rsidR="00513679" w:rsidRPr="0057655F" w:rsidRDefault="00513679" w:rsidP="009E6632">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En cas de maladie, le remplacement du Dr (</w:t>
      </w:r>
      <w:r w:rsidR="009E6632">
        <w:rPr>
          <w:rFonts w:ascii="Century Gothic" w:eastAsia="Calibri" w:hAnsi="Century Gothic" w:cs="Calibri"/>
          <w:color w:val="000000"/>
          <w:sz w:val="24"/>
          <w:szCs w:val="24"/>
        </w:rPr>
        <w:t>…</w:t>
      </w:r>
      <w:r w:rsidRPr="009E6632">
        <w:rPr>
          <w:rFonts w:ascii="Century Gothic" w:eastAsia="Calibri" w:hAnsi="Century Gothic" w:cs="Calibri"/>
          <w:b/>
          <w:bCs/>
          <w:color w:val="000000"/>
          <w:sz w:val="24"/>
          <w:szCs w:val="24"/>
        </w:rPr>
        <w:t>nom et prénom</w:t>
      </w:r>
      <w:r w:rsidR="009E6632">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doit s’effectuer dans le respect des conditions prévues pour </w:t>
      </w:r>
      <w:r w:rsidR="00C350F6">
        <w:rPr>
          <w:rFonts w:ascii="Century Gothic" w:eastAsia="Calibri" w:hAnsi="Century Gothic" w:cs="Calibri"/>
          <w:color w:val="000000"/>
          <w:sz w:val="24"/>
          <w:szCs w:val="24"/>
        </w:rPr>
        <w:t>la législation et la règlementation en vigueur.</w:t>
      </w:r>
    </w:p>
    <w:p w:rsidR="00513679" w:rsidRPr="0057655F" w:rsidRDefault="00513679" w:rsidP="009E6632">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5</w:t>
      </w:r>
      <w:r w:rsidRPr="0057655F">
        <w:rPr>
          <w:rFonts w:ascii="Century Gothic" w:eastAsia="Calibri" w:hAnsi="Century Gothic" w:cs="Calibri"/>
          <w:color w:val="000000"/>
          <w:sz w:val="24"/>
          <w:szCs w:val="24"/>
        </w:rPr>
        <w:t xml:space="preserve">: Le Dr </w:t>
      </w:r>
      <w:r w:rsidR="009E6632" w:rsidRPr="0057655F">
        <w:rPr>
          <w:rFonts w:ascii="Century Gothic" w:eastAsia="Calibri" w:hAnsi="Century Gothic" w:cs="Calibri"/>
          <w:color w:val="000000"/>
          <w:sz w:val="24"/>
          <w:szCs w:val="24"/>
        </w:rPr>
        <w:t>(</w:t>
      </w:r>
      <w:r w:rsidR="009E6632">
        <w:rPr>
          <w:rFonts w:ascii="Century Gothic" w:eastAsia="Calibri" w:hAnsi="Century Gothic" w:cs="Calibri"/>
          <w:color w:val="000000"/>
          <w:sz w:val="24"/>
          <w:szCs w:val="24"/>
        </w:rPr>
        <w:t>…</w:t>
      </w:r>
      <w:r w:rsidR="009E6632" w:rsidRPr="009E6632">
        <w:rPr>
          <w:rFonts w:ascii="Century Gothic" w:eastAsia="Calibri" w:hAnsi="Century Gothic" w:cs="Calibri"/>
          <w:b/>
          <w:bCs/>
          <w:color w:val="000000"/>
          <w:sz w:val="24"/>
          <w:szCs w:val="24"/>
        </w:rPr>
        <w:t>nom et prénom</w:t>
      </w:r>
      <w:r w:rsidR="009E6632">
        <w:rPr>
          <w:rFonts w:ascii="Century Gothic" w:eastAsia="Calibri" w:hAnsi="Century Gothic" w:cs="Calibri"/>
          <w:color w:val="000000"/>
          <w:sz w:val="24"/>
          <w:szCs w:val="24"/>
        </w:rPr>
        <w:t>…</w:t>
      </w:r>
      <w:r w:rsidR="009E6632"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est appelé à donner son avis sur le comportement du personnel mis à sa disposition et en évaluer les compétences et la performance, notamment en ce qui concerne l’engagement à la sécurité en </w:t>
      </w:r>
      <w:r w:rsidR="00C350F6">
        <w:rPr>
          <w:rFonts w:ascii="Century Gothic" w:eastAsia="Calibri" w:hAnsi="Century Gothic" w:cs="Calibri"/>
          <w:color w:val="000000"/>
          <w:sz w:val="24"/>
          <w:szCs w:val="24"/>
        </w:rPr>
        <w:t xml:space="preserve">biologie </w:t>
      </w:r>
      <w:r w:rsidR="009428E8">
        <w:rPr>
          <w:rFonts w:ascii="Century Gothic" w:eastAsia="Calibri" w:hAnsi="Century Gothic" w:cs="Calibri"/>
          <w:color w:val="000000"/>
          <w:sz w:val="24"/>
          <w:szCs w:val="24"/>
        </w:rPr>
        <w:t>médicale</w:t>
      </w:r>
      <w:r w:rsidR="00C350F6">
        <w:rPr>
          <w:rFonts w:ascii="Century Gothic" w:eastAsia="Calibri" w:hAnsi="Century Gothic" w:cs="Calibri"/>
          <w:color w:val="000000"/>
          <w:sz w:val="24"/>
          <w:szCs w:val="24"/>
        </w:rPr>
        <w:t>.</w:t>
      </w:r>
    </w:p>
    <w:p w:rsidR="00694A58" w:rsidRPr="0057655F" w:rsidRDefault="00694A58" w:rsidP="009E6632">
      <w:pPr>
        <w:bidi w:val="0"/>
        <w:ind w:right="-2" w:hanging="10"/>
        <w:jc w:val="lowKashida"/>
        <w:rPr>
          <w:rFonts w:ascii="Century Gothic" w:hAnsi="Century Gothic"/>
          <w:b/>
          <w:bCs/>
          <w:sz w:val="24"/>
          <w:szCs w:val="24"/>
          <w:u w:val="words"/>
        </w:rPr>
      </w:pPr>
    </w:p>
    <w:p w:rsidR="00513679" w:rsidRPr="0057655F" w:rsidRDefault="00513679" w:rsidP="009E6632">
      <w:pPr>
        <w:bidi w:val="0"/>
        <w:spacing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6</w:t>
      </w:r>
      <w:r w:rsidRPr="0057655F">
        <w:rPr>
          <w:rFonts w:ascii="Century Gothic" w:eastAsia="Calibri" w:hAnsi="Century Gothic" w:cs="Calibri"/>
          <w:color w:val="000000"/>
          <w:sz w:val="24"/>
          <w:szCs w:val="24"/>
        </w:rPr>
        <w:t xml:space="preserve"> :Les honoraires du Dr </w:t>
      </w:r>
      <w:r w:rsidR="009E6632" w:rsidRPr="0057655F">
        <w:rPr>
          <w:rFonts w:ascii="Century Gothic" w:eastAsia="Calibri" w:hAnsi="Century Gothic" w:cs="Calibri"/>
          <w:color w:val="000000"/>
          <w:sz w:val="24"/>
          <w:szCs w:val="24"/>
        </w:rPr>
        <w:t>(</w:t>
      </w:r>
      <w:r w:rsidR="009E6632">
        <w:rPr>
          <w:rFonts w:ascii="Century Gothic" w:eastAsia="Calibri" w:hAnsi="Century Gothic" w:cs="Calibri"/>
          <w:color w:val="000000"/>
          <w:sz w:val="24"/>
          <w:szCs w:val="24"/>
        </w:rPr>
        <w:t>…</w:t>
      </w:r>
      <w:r w:rsidR="009E6632" w:rsidRPr="009E6632">
        <w:rPr>
          <w:rFonts w:ascii="Century Gothic" w:eastAsia="Calibri" w:hAnsi="Century Gothic" w:cs="Calibri"/>
          <w:b/>
          <w:bCs/>
          <w:color w:val="000000"/>
          <w:sz w:val="24"/>
          <w:szCs w:val="24"/>
        </w:rPr>
        <w:t>nom et prénom</w:t>
      </w:r>
      <w:r w:rsidR="009E6632">
        <w:rPr>
          <w:rFonts w:ascii="Century Gothic" w:eastAsia="Calibri" w:hAnsi="Century Gothic" w:cs="Calibri"/>
          <w:color w:val="000000"/>
          <w:sz w:val="24"/>
          <w:szCs w:val="24"/>
        </w:rPr>
        <w:t>…</w:t>
      </w:r>
      <w:r w:rsidR="009E6632"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lui seront versés par les services compétents de la clinique, dans un délai ne dépassant pas huit jours après leur recouvrement par la clinique.</w:t>
      </w:r>
    </w:p>
    <w:p w:rsidR="00513679" w:rsidRPr="0057655F" w:rsidRDefault="00513679" w:rsidP="00DA0054">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Il ne doit en aucun cas être versé au Dr </w:t>
      </w:r>
      <w:r w:rsidR="009E6632" w:rsidRPr="0057655F">
        <w:rPr>
          <w:rFonts w:ascii="Century Gothic" w:eastAsia="Calibri" w:hAnsi="Century Gothic" w:cs="Calibri"/>
          <w:color w:val="000000"/>
          <w:sz w:val="24"/>
          <w:szCs w:val="24"/>
        </w:rPr>
        <w:t>(</w:t>
      </w:r>
      <w:r w:rsidR="009E6632">
        <w:rPr>
          <w:rFonts w:ascii="Century Gothic" w:eastAsia="Calibri" w:hAnsi="Century Gothic" w:cs="Calibri"/>
          <w:color w:val="000000"/>
          <w:sz w:val="24"/>
          <w:szCs w:val="24"/>
        </w:rPr>
        <w:t>…</w:t>
      </w:r>
      <w:r w:rsidR="009E6632" w:rsidRPr="009E6632">
        <w:rPr>
          <w:rFonts w:ascii="Century Gothic" w:eastAsia="Calibri" w:hAnsi="Century Gothic" w:cs="Calibri"/>
          <w:b/>
          <w:bCs/>
          <w:color w:val="000000"/>
          <w:sz w:val="24"/>
          <w:szCs w:val="24"/>
        </w:rPr>
        <w:t>nom et prénom</w:t>
      </w:r>
      <w:r w:rsidR="009E6632">
        <w:rPr>
          <w:rFonts w:ascii="Century Gothic" w:eastAsia="Calibri" w:hAnsi="Century Gothic" w:cs="Calibri"/>
          <w:color w:val="000000"/>
          <w:sz w:val="24"/>
          <w:szCs w:val="24"/>
        </w:rPr>
        <w:t>…</w:t>
      </w:r>
      <w:r w:rsidR="009E6632"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un salaire fixe.</w:t>
      </w:r>
    </w:p>
    <w:p w:rsidR="00DA0054" w:rsidRPr="0057655F" w:rsidRDefault="00DA0054" w:rsidP="00DA0054">
      <w:pPr>
        <w:bidi w:val="0"/>
        <w:ind w:right="-2" w:hanging="10"/>
        <w:jc w:val="lowKashida"/>
        <w:rPr>
          <w:rFonts w:ascii="Century Gothic" w:hAnsi="Century Gothic"/>
          <w:b/>
          <w:bCs/>
          <w:sz w:val="24"/>
          <w:szCs w:val="24"/>
          <w:u w:val="words"/>
        </w:rPr>
      </w:pPr>
    </w:p>
    <w:p w:rsidR="00513679" w:rsidRPr="0057655F" w:rsidRDefault="00513679" w:rsidP="00DA0054">
      <w:pPr>
        <w:bidi w:val="0"/>
        <w:spacing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7</w:t>
      </w:r>
      <w:r w:rsidRPr="0057655F">
        <w:rPr>
          <w:rFonts w:ascii="Century Gothic" w:eastAsia="Calibri" w:hAnsi="Century Gothic" w:cs="Calibri"/>
          <w:color w:val="000000"/>
          <w:sz w:val="24"/>
          <w:szCs w:val="24"/>
        </w:rPr>
        <w:t xml:space="preserve"> : Le Dr </w:t>
      </w:r>
      <w:r w:rsidR="00CF18B3" w:rsidRPr="0057655F">
        <w:rPr>
          <w:rFonts w:ascii="Century Gothic" w:eastAsia="Calibri" w:hAnsi="Century Gothic" w:cs="Calibri"/>
          <w:color w:val="000000"/>
          <w:sz w:val="24"/>
          <w:szCs w:val="24"/>
        </w:rPr>
        <w:t>(</w:t>
      </w:r>
      <w:r w:rsidR="00CF18B3">
        <w:rPr>
          <w:rFonts w:ascii="Century Gothic" w:eastAsia="Calibri" w:hAnsi="Century Gothic" w:cs="Calibri"/>
          <w:color w:val="000000"/>
          <w:sz w:val="24"/>
          <w:szCs w:val="24"/>
        </w:rPr>
        <w:t>…</w:t>
      </w:r>
      <w:r w:rsidR="00CF18B3" w:rsidRPr="009E6632">
        <w:rPr>
          <w:rFonts w:ascii="Century Gothic" w:eastAsia="Calibri" w:hAnsi="Century Gothic" w:cs="Calibri"/>
          <w:b/>
          <w:bCs/>
          <w:color w:val="000000"/>
          <w:sz w:val="24"/>
          <w:szCs w:val="24"/>
        </w:rPr>
        <w:t>nom et prénom</w:t>
      </w:r>
      <w:r w:rsidR="00CF18B3">
        <w:rPr>
          <w:rFonts w:ascii="Century Gothic" w:eastAsia="Calibri" w:hAnsi="Century Gothic" w:cs="Calibri"/>
          <w:color w:val="000000"/>
          <w:sz w:val="24"/>
          <w:szCs w:val="24"/>
        </w:rPr>
        <w:t>…</w:t>
      </w:r>
      <w:r w:rsidR="00CF18B3"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conserve, dans l'exercice de sa profession, sa pleine et entière responsabilité professionnelle et sera soumis aux dispositions législatives et réglementaires en vigueur et aux règles du Code de déontologie.</w:t>
      </w:r>
    </w:p>
    <w:p w:rsidR="00694A58" w:rsidRPr="006F0C23" w:rsidRDefault="00513679" w:rsidP="00DA0054">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Il </w:t>
      </w:r>
      <w:r w:rsidR="004E7E6F" w:rsidRPr="0057655F">
        <w:rPr>
          <w:rFonts w:ascii="Century Gothic" w:eastAsia="Calibri" w:hAnsi="Century Gothic" w:cs="Calibri"/>
          <w:color w:val="000000"/>
          <w:sz w:val="24"/>
          <w:szCs w:val="24"/>
        </w:rPr>
        <w:t xml:space="preserve">est </w:t>
      </w:r>
      <w:r w:rsidRPr="0057655F">
        <w:rPr>
          <w:rFonts w:ascii="Century Gothic" w:eastAsia="Calibri" w:hAnsi="Century Gothic" w:cs="Calibri"/>
          <w:color w:val="000000"/>
          <w:sz w:val="24"/>
          <w:szCs w:val="24"/>
        </w:rPr>
        <w:t>tenu au secret professionnel prévu par la législation en vigueur.</w:t>
      </w:r>
    </w:p>
    <w:p w:rsidR="00DA0054" w:rsidRPr="0057655F" w:rsidRDefault="00DA0054" w:rsidP="00DA0054">
      <w:pPr>
        <w:bidi w:val="0"/>
        <w:ind w:right="-2" w:hanging="10"/>
        <w:jc w:val="lowKashida"/>
        <w:rPr>
          <w:rFonts w:ascii="Century Gothic" w:hAnsi="Century Gothic"/>
          <w:b/>
          <w:bCs/>
          <w:sz w:val="24"/>
          <w:szCs w:val="24"/>
          <w:u w:val="words"/>
        </w:rPr>
      </w:pPr>
    </w:p>
    <w:p w:rsidR="00513679" w:rsidRDefault="00513679" w:rsidP="00DA0054">
      <w:pPr>
        <w:bidi w:val="0"/>
        <w:spacing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r w:rsidR="006F0C23">
        <w:rPr>
          <w:rFonts w:ascii="Century Gothic" w:eastAsia="Calibri" w:hAnsi="Century Gothic" w:cs="Calibri"/>
          <w:b/>
          <w:bCs/>
          <w:color w:val="000000"/>
          <w:sz w:val="24"/>
          <w:szCs w:val="24"/>
          <w:u w:val="single"/>
        </w:rPr>
        <w:t>8</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Le Dr </w:t>
      </w:r>
      <w:r w:rsidR="00CF18B3" w:rsidRPr="0057655F">
        <w:rPr>
          <w:rFonts w:ascii="Century Gothic" w:eastAsia="Calibri" w:hAnsi="Century Gothic" w:cs="Calibri"/>
          <w:color w:val="000000"/>
          <w:sz w:val="24"/>
          <w:szCs w:val="24"/>
        </w:rPr>
        <w:t>(</w:t>
      </w:r>
      <w:r w:rsidR="00CF18B3">
        <w:rPr>
          <w:rFonts w:ascii="Century Gothic" w:eastAsia="Calibri" w:hAnsi="Century Gothic" w:cs="Calibri"/>
          <w:color w:val="000000"/>
          <w:sz w:val="24"/>
          <w:szCs w:val="24"/>
        </w:rPr>
        <w:t>…</w:t>
      </w:r>
      <w:r w:rsidR="00CF18B3" w:rsidRPr="009E6632">
        <w:rPr>
          <w:rFonts w:ascii="Century Gothic" w:eastAsia="Calibri" w:hAnsi="Century Gothic" w:cs="Calibri"/>
          <w:b/>
          <w:bCs/>
          <w:color w:val="000000"/>
          <w:sz w:val="24"/>
          <w:szCs w:val="24"/>
        </w:rPr>
        <w:t>nom et prénom</w:t>
      </w:r>
      <w:r w:rsidR="00CF18B3">
        <w:rPr>
          <w:rFonts w:ascii="Century Gothic" w:eastAsia="Calibri" w:hAnsi="Century Gothic" w:cs="Calibri"/>
          <w:color w:val="000000"/>
          <w:sz w:val="24"/>
          <w:szCs w:val="24"/>
        </w:rPr>
        <w:t>…</w:t>
      </w:r>
      <w:r w:rsidR="00CF18B3"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doit prendre </w:t>
      </w:r>
      <w:r w:rsidR="00CF18B3">
        <w:rPr>
          <w:rFonts w:ascii="Century Gothic" w:eastAsia="Calibri" w:hAnsi="Century Gothic" w:cs="Calibri"/>
          <w:color w:val="000000"/>
          <w:sz w:val="24"/>
          <w:szCs w:val="24"/>
        </w:rPr>
        <w:t xml:space="preserve">part </w:t>
      </w:r>
      <w:r w:rsidRPr="0057655F">
        <w:rPr>
          <w:rFonts w:ascii="Century Gothic" w:eastAsia="Calibri" w:hAnsi="Century Gothic" w:cs="Calibri"/>
          <w:color w:val="000000"/>
          <w:sz w:val="24"/>
          <w:szCs w:val="24"/>
        </w:rPr>
        <w:t xml:space="preserve">aux réunions du comité d’éthique, du comité de lutte contre les infections nosocomiales et du comité médical d’établissement de la clinique, créés conformément aux dispositions de la loi n°131-13 relative à l’exercice de la médecine. </w:t>
      </w:r>
    </w:p>
    <w:p w:rsidR="00DA0054" w:rsidRDefault="00DA0054" w:rsidP="00DA0054">
      <w:pPr>
        <w:bidi w:val="0"/>
        <w:spacing w:before="120" w:after="120" w:line="320" w:lineRule="atLeast"/>
        <w:ind w:right="-2" w:hanging="10"/>
        <w:jc w:val="both"/>
        <w:rPr>
          <w:rFonts w:ascii="Century Gothic" w:eastAsia="Calibri" w:hAnsi="Century Gothic" w:cs="Calibri"/>
          <w:color w:val="000000"/>
          <w:sz w:val="24"/>
          <w:szCs w:val="24"/>
        </w:rPr>
      </w:pPr>
    </w:p>
    <w:p w:rsidR="00DA0054" w:rsidRPr="0057655F" w:rsidRDefault="00DA0054" w:rsidP="00DA0054">
      <w:pPr>
        <w:bidi w:val="0"/>
        <w:spacing w:before="120" w:after="120" w:line="320" w:lineRule="atLeast"/>
        <w:ind w:right="-2" w:hanging="10"/>
        <w:jc w:val="both"/>
        <w:rPr>
          <w:rFonts w:ascii="Century Gothic" w:eastAsia="Calibri" w:hAnsi="Century Gothic" w:cs="Calibri"/>
          <w:color w:val="000000"/>
          <w:sz w:val="24"/>
          <w:szCs w:val="24"/>
        </w:rPr>
      </w:pPr>
    </w:p>
    <w:p w:rsidR="00513679" w:rsidRPr="0057655F" w:rsidRDefault="00513679" w:rsidP="00DA0054">
      <w:pPr>
        <w:bidi w:val="0"/>
        <w:spacing w:before="240" w:after="240" w:line="320" w:lineRule="atLeast"/>
        <w:ind w:right="-2" w:hanging="10"/>
        <w:jc w:val="center"/>
        <w:rPr>
          <w:rFonts w:ascii="Century Gothic" w:eastAsia="Calibri" w:hAnsi="Century Gothic" w:cs="Calibri"/>
          <w:b/>
          <w:bCs/>
          <w:color w:val="000000"/>
          <w:sz w:val="24"/>
          <w:szCs w:val="24"/>
          <w:u w:val="single"/>
        </w:rPr>
      </w:pPr>
      <w:r w:rsidRPr="0057655F">
        <w:rPr>
          <w:rFonts w:ascii="Century Gothic" w:eastAsia="Calibri" w:hAnsi="Century Gothic" w:cs="Calibri"/>
          <w:b/>
          <w:bCs/>
          <w:color w:val="000000"/>
          <w:sz w:val="24"/>
          <w:szCs w:val="24"/>
          <w:u w:val="single"/>
        </w:rPr>
        <w:lastRenderedPageBreak/>
        <w:t xml:space="preserve">Chapitre Il : Obligations de la clinique </w:t>
      </w:r>
    </w:p>
    <w:p w:rsidR="00513679" w:rsidRPr="0057655F" w:rsidRDefault="00513679" w:rsidP="00DA0054">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r w:rsidR="000E015F">
        <w:rPr>
          <w:rFonts w:ascii="Century Gothic" w:eastAsia="Calibri" w:hAnsi="Century Gothic" w:cs="Calibri"/>
          <w:b/>
          <w:bCs/>
          <w:color w:val="000000"/>
          <w:sz w:val="24"/>
          <w:szCs w:val="24"/>
          <w:u w:val="single"/>
        </w:rPr>
        <w:t>9</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La clinique met à la disposition du Dr </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les locaux, le matériel et tous moyens nécessaires pour lui permettre d'exercer sa profession dans les meilleures conditions. La clinique doit en outre lui fournir en permanence le concours d'un personnel technique et auxiliaire en qualité et en nombre suffisant.</w:t>
      </w:r>
    </w:p>
    <w:p w:rsidR="00513679" w:rsidRPr="0057655F" w:rsidRDefault="00513679" w:rsidP="00DA0054">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1536C9">
        <w:rPr>
          <w:rFonts w:ascii="Century Gothic" w:eastAsia="Calibri" w:hAnsi="Century Gothic" w:cs="Calibri"/>
          <w:b/>
          <w:bCs/>
          <w:color w:val="000000"/>
          <w:sz w:val="24"/>
          <w:szCs w:val="24"/>
          <w:u w:val="single"/>
        </w:rPr>
        <w:t>0</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w:t>
      </w:r>
      <w:r w:rsidR="00694A58" w:rsidRPr="0057655F">
        <w:rPr>
          <w:rFonts w:ascii="Century Gothic" w:eastAsia="Calibri" w:hAnsi="Century Gothic" w:cs="Calibri"/>
          <w:color w:val="000000"/>
          <w:sz w:val="24"/>
          <w:szCs w:val="24"/>
        </w:rPr>
        <w:t>a clinique s'engage à </w:t>
      </w:r>
      <w:r w:rsidRPr="0057655F">
        <w:rPr>
          <w:rFonts w:ascii="Century Gothic" w:eastAsia="Calibri" w:hAnsi="Century Gothic" w:cs="Calibri"/>
          <w:color w:val="000000"/>
          <w:sz w:val="24"/>
          <w:szCs w:val="24"/>
        </w:rPr>
        <w:t>entretenir, compléter, modifier ou remplacer, le cas échéant, les installations techniques et les équipements, de telle sorte à répondre aux spécifications et aux normes de sécurité et d'exercice de</w:t>
      </w:r>
      <w:r w:rsidR="00E24312">
        <w:rPr>
          <w:rFonts w:ascii="Century Gothic" w:eastAsia="Calibri" w:hAnsi="Century Gothic" w:cs="Calibri"/>
          <w:color w:val="000000"/>
          <w:sz w:val="24"/>
          <w:szCs w:val="24"/>
        </w:rPr>
        <w:t xml:space="preserve">s </w:t>
      </w:r>
      <w:r w:rsidRPr="0057655F">
        <w:rPr>
          <w:rFonts w:ascii="Century Gothic" w:eastAsia="Calibri" w:hAnsi="Century Gothic" w:cs="Calibri"/>
          <w:color w:val="000000"/>
          <w:sz w:val="24"/>
          <w:szCs w:val="24"/>
        </w:rPr>
        <w:t xml:space="preserve">actes </w:t>
      </w:r>
      <w:r w:rsidR="00FD718C" w:rsidRPr="0057655F">
        <w:rPr>
          <w:rFonts w:ascii="Century Gothic" w:eastAsia="Calibri" w:hAnsi="Century Gothic" w:cs="Calibri"/>
          <w:color w:val="000000"/>
          <w:sz w:val="24"/>
          <w:szCs w:val="24"/>
        </w:rPr>
        <w:t>de</w:t>
      </w:r>
      <w:r w:rsidR="00420630">
        <w:rPr>
          <w:rFonts w:ascii="Century Gothic" w:eastAsia="Calibri" w:hAnsi="Century Gothic" w:cs="Calibri"/>
          <w:color w:val="000000"/>
          <w:sz w:val="24"/>
          <w:szCs w:val="24"/>
        </w:rPr>
        <w:t xml:space="preserve"> biologie médicale</w:t>
      </w:r>
      <w:r w:rsidRPr="0057655F">
        <w:rPr>
          <w:rFonts w:ascii="Century Gothic" w:eastAsia="Calibri" w:hAnsi="Century Gothic" w:cs="Calibri"/>
          <w:color w:val="000000"/>
          <w:sz w:val="24"/>
          <w:szCs w:val="24"/>
        </w:rPr>
        <w:t>.</w:t>
      </w:r>
    </w:p>
    <w:p w:rsidR="00513679" w:rsidRPr="0057655F" w:rsidRDefault="00513679" w:rsidP="00DA0054">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1536C9">
        <w:rPr>
          <w:rFonts w:ascii="Century Gothic" w:eastAsia="Calibri" w:hAnsi="Century Gothic" w:cs="Calibri"/>
          <w:b/>
          <w:bCs/>
          <w:color w:val="000000"/>
          <w:sz w:val="24"/>
          <w:szCs w:val="24"/>
          <w:u w:val="single"/>
        </w:rPr>
        <w:t>1</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b/>
          <w:bCs/>
          <w:color w:val="000000"/>
          <w:sz w:val="24"/>
          <w:szCs w:val="24"/>
        </w:rPr>
        <w:t>L</w:t>
      </w:r>
      <w:r w:rsidRPr="0057655F">
        <w:rPr>
          <w:rFonts w:ascii="Century Gothic" w:eastAsia="Calibri" w:hAnsi="Century Gothic" w:cs="Calibri"/>
          <w:color w:val="000000"/>
          <w:sz w:val="24"/>
          <w:szCs w:val="24"/>
        </w:rPr>
        <w:t xml:space="preserve">a clinique est tenue de prendre toutes les mesures nécessaires pour assurer le respect du secret professionnel notamment, en ce qui concerne les locaux et le personnel mis à la disposition du Dr </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de même pour les communications téléphoniques et les documents.</w:t>
      </w:r>
    </w:p>
    <w:p w:rsidR="00FD718C" w:rsidRDefault="00FD718C" w:rsidP="00DA0054">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1536C9">
        <w:rPr>
          <w:rFonts w:ascii="Century Gothic" w:eastAsia="Calibri" w:hAnsi="Century Gothic" w:cs="Calibri"/>
          <w:b/>
          <w:bCs/>
          <w:color w:val="000000"/>
          <w:sz w:val="24"/>
          <w:szCs w:val="24"/>
          <w:u w:val="single"/>
        </w:rPr>
        <w:t>2</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La clinique est tenue de conclure un contrat d'assurance au profit du Dr</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pour couvrir les accidents de travail ou les maladies qui peuvent l’affecter lors ou à l'occasion de l'exercice de sa profession au sein de la clinique.</w:t>
      </w:r>
    </w:p>
    <w:p w:rsidR="00FD718C" w:rsidRPr="0057655F" w:rsidRDefault="00FD718C" w:rsidP="00DA0054">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1536C9">
        <w:rPr>
          <w:rFonts w:ascii="Century Gothic" w:eastAsia="Calibri" w:hAnsi="Century Gothic" w:cs="Calibri"/>
          <w:b/>
          <w:bCs/>
          <w:color w:val="000000"/>
          <w:sz w:val="24"/>
          <w:szCs w:val="24"/>
          <w:u w:val="single"/>
        </w:rPr>
        <w:t>3</w:t>
      </w:r>
      <w:r w:rsidRPr="0057655F">
        <w:rPr>
          <w:rFonts w:ascii="Century Gothic" w:eastAsia="Calibri" w:hAnsi="Century Gothic" w:cs="Calibri"/>
          <w:b/>
          <w:bCs/>
          <w:color w:val="000000"/>
          <w:sz w:val="24"/>
          <w:szCs w:val="24"/>
          <w:u w:val="single"/>
        </w:rPr>
        <w:t>:</w:t>
      </w:r>
      <w:r w:rsidR="00D334E3">
        <w:rPr>
          <w:rFonts w:ascii="Century Gothic" w:eastAsia="Calibri" w:hAnsi="Century Gothic" w:cs="Calibri"/>
          <w:color w:val="000000"/>
          <w:sz w:val="24"/>
          <w:szCs w:val="24"/>
        </w:rPr>
        <w:t>L</w:t>
      </w:r>
      <w:r w:rsidRPr="0057655F">
        <w:rPr>
          <w:rFonts w:ascii="Century Gothic" w:eastAsia="Calibri" w:hAnsi="Century Gothic" w:cs="Calibri"/>
          <w:color w:val="000000"/>
          <w:sz w:val="24"/>
          <w:szCs w:val="24"/>
        </w:rPr>
        <w:t xml:space="preserve">a clinique peut solliciter la contribution et/ou la participation du Dr </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selon un planning de gardes et des jours fériés préétabli conjointement</w:t>
      </w:r>
      <w:r w:rsidR="00FC5633">
        <w:rPr>
          <w:rFonts w:ascii="Century Gothic" w:eastAsia="Calibri" w:hAnsi="Century Gothic" w:cs="Calibri"/>
          <w:color w:val="000000"/>
          <w:sz w:val="24"/>
          <w:szCs w:val="24"/>
        </w:rPr>
        <w:t>.</w:t>
      </w:r>
    </w:p>
    <w:p w:rsidR="00694A58" w:rsidRPr="0057655F" w:rsidRDefault="00694A58" w:rsidP="009E6632">
      <w:pPr>
        <w:bidi w:val="0"/>
        <w:ind w:right="-2" w:hanging="10"/>
        <w:jc w:val="lowKashida"/>
        <w:rPr>
          <w:rFonts w:ascii="Century Gothic" w:hAnsi="Century Gothic"/>
          <w:b/>
          <w:bCs/>
          <w:sz w:val="24"/>
          <w:szCs w:val="24"/>
          <w:u w:val="words"/>
        </w:rPr>
      </w:pPr>
    </w:p>
    <w:p w:rsidR="00FD718C" w:rsidRPr="0057655F" w:rsidRDefault="00694A58" w:rsidP="00DA0054">
      <w:pPr>
        <w:keepNext/>
        <w:keepLines/>
        <w:bidi w:val="0"/>
        <w:spacing w:after="240" w:line="320" w:lineRule="atLeast"/>
        <w:ind w:right="-2" w:hanging="10"/>
        <w:jc w:val="center"/>
        <w:outlineLvl w:val="0"/>
        <w:rPr>
          <w:rFonts w:ascii="Century Gothic" w:eastAsia="Calibri" w:hAnsi="Century Gothic" w:cs="Calibri"/>
          <w:b/>
          <w:bCs/>
          <w:color w:val="000000"/>
          <w:sz w:val="24"/>
          <w:szCs w:val="24"/>
          <w:u w:val="single" w:color="000000"/>
        </w:rPr>
      </w:pPr>
      <w:r w:rsidRPr="0057655F">
        <w:rPr>
          <w:rFonts w:ascii="Century Gothic" w:eastAsia="Calibri" w:hAnsi="Century Gothic" w:cs="Calibri"/>
          <w:b/>
          <w:bCs/>
          <w:color w:val="000000"/>
          <w:sz w:val="24"/>
          <w:szCs w:val="24"/>
          <w:u w:val="single" w:color="000000"/>
        </w:rPr>
        <w:t>Chapitre III : D</w:t>
      </w:r>
      <w:r w:rsidR="00FD718C" w:rsidRPr="0057655F">
        <w:rPr>
          <w:rFonts w:ascii="Century Gothic" w:eastAsia="Calibri" w:hAnsi="Century Gothic" w:cs="Calibri"/>
          <w:b/>
          <w:bCs/>
          <w:color w:val="000000"/>
          <w:sz w:val="24"/>
          <w:szCs w:val="24"/>
          <w:u w:val="single" w:color="000000"/>
        </w:rPr>
        <w:t>ispositions générales et diverses</w:t>
      </w:r>
    </w:p>
    <w:p w:rsidR="00FD718C" w:rsidRPr="0057655F" w:rsidRDefault="00FD718C" w:rsidP="009E6632">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FC5633">
        <w:rPr>
          <w:rFonts w:ascii="Century Gothic" w:eastAsia="Calibri" w:hAnsi="Century Gothic" w:cs="Calibri"/>
          <w:b/>
          <w:bCs/>
          <w:color w:val="000000"/>
          <w:sz w:val="24"/>
          <w:szCs w:val="24"/>
          <w:u w:val="single"/>
        </w:rPr>
        <w:t>4</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Le présent contrat peut être résilié sans préavis par l’une ou l’autre partie pendant une période d’essai de trois (3) mois renouvelable une seule fois, à compter de son entrée en vigueur.</w:t>
      </w:r>
    </w:p>
    <w:p w:rsidR="00FD718C" w:rsidRPr="0057655F" w:rsidRDefault="00FD718C" w:rsidP="009E6632">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Passé ce délai, le présent contrat restera en vigueur pour une durée indéterminée. </w:t>
      </w:r>
    </w:p>
    <w:p w:rsidR="00FD718C" w:rsidRPr="0057655F" w:rsidRDefault="00FD718C" w:rsidP="00420630">
      <w:pPr>
        <w:bidi w:val="0"/>
        <w:spacing w:before="120" w:after="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Il pourra être résilié par l'une des parties, à charge pour celle qui voudrait le résilier d'en informer l'autre partie par lettre recommandée avec accusé de réception en respectant un délai de préavis qui sera fonction du temps réel pendant lequel le Dr </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 aura exercé à la clinique, soit</w:t>
      </w:r>
      <w:r w:rsidR="00420630">
        <w:rPr>
          <w:rFonts w:ascii="Century Gothic" w:eastAsia="Calibri" w:hAnsi="Century Gothic" w:cs="Calibri"/>
          <w:color w:val="000000"/>
          <w:sz w:val="24"/>
          <w:szCs w:val="24"/>
        </w:rPr>
        <w:t> :</w:t>
      </w:r>
    </w:p>
    <w:p w:rsidR="00FD718C" w:rsidRPr="0057655F" w:rsidRDefault="00FD718C" w:rsidP="00DA0054">
      <w:pPr>
        <w:numPr>
          <w:ilvl w:val="0"/>
          <w:numId w:val="6"/>
        </w:numPr>
        <w:bidi w:val="0"/>
        <w:spacing w:line="320" w:lineRule="atLeast"/>
        <w:ind w:left="567"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un mois de préavis pour la période d'exercice de moins d’une année.</w:t>
      </w:r>
    </w:p>
    <w:p w:rsidR="00FD718C" w:rsidRPr="0057655F" w:rsidRDefault="00FD718C" w:rsidP="00DA0054">
      <w:pPr>
        <w:numPr>
          <w:ilvl w:val="0"/>
          <w:numId w:val="6"/>
        </w:numPr>
        <w:bidi w:val="0"/>
        <w:spacing w:line="320" w:lineRule="atLeast"/>
        <w:ind w:left="567"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2 mois de préavis pour la période d'exercice entre 1 et 5 ans.</w:t>
      </w:r>
    </w:p>
    <w:p w:rsidR="00FD718C" w:rsidRPr="0057655F" w:rsidRDefault="00FD718C" w:rsidP="00DA0054">
      <w:pPr>
        <w:numPr>
          <w:ilvl w:val="0"/>
          <w:numId w:val="6"/>
        </w:numPr>
        <w:bidi w:val="0"/>
        <w:spacing w:line="320" w:lineRule="atLeast"/>
        <w:ind w:left="567"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3 mois de préavis pour la période d'exercice excédant 5 ans.</w:t>
      </w:r>
    </w:p>
    <w:p w:rsidR="00FD718C" w:rsidRPr="0057655F" w:rsidRDefault="00FD718C" w:rsidP="00B918D9">
      <w:pPr>
        <w:bidi w:val="0"/>
        <w:spacing w:before="120"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color w:val="000000"/>
          <w:sz w:val="24"/>
          <w:szCs w:val="24"/>
        </w:rPr>
        <w:t xml:space="preserve">La résiliation peut intervenir de plein droit et sans préavis, dans le cas où le Dr </w:t>
      </w:r>
      <w:r w:rsidR="00420630" w:rsidRPr="0057655F">
        <w:rPr>
          <w:rFonts w:ascii="Century Gothic" w:eastAsia="Calibri" w:hAnsi="Century Gothic" w:cs="Calibri"/>
          <w:color w:val="000000"/>
          <w:sz w:val="24"/>
          <w:szCs w:val="24"/>
        </w:rPr>
        <w:t>(</w:t>
      </w:r>
      <w:r w:rsidR="00420630">
        <w:rPr>
          <w:rFonts w:ascii="Century Gothic" w:eastAsia="Calibri" w:hAnsi="Century Gothic" w:cs="Calibri"/>
          <w:color w:val="000000"/>
          <w:sz w:val="24"/>
          <w:szCs w:val="24"/>
        </w:rPr>
        <w:t>…</w:t>
      </w:r>
      <w:r w:rsidR="00420630" w:rsidRPr="009E6632">
        <w:rPr>
          <w:rFonts w:ascii="Century Gothic" w:eastAsia="Calibri" w:hAnsi="Century Gothic" w:cs="Calibri"/>
          <w:b/>
          <w:bCs/>
          <w:color w:val="000000"/>
          <w:sz w:val="24"/>
          <w:szCs w:val="24"/>
        </w:rPr>
        <w:t>nom et prénom</w:t>
      </w:r>
      <w:r w:rsidR="00420630">
        <w:rPr>
          <w:rFonts w:ascii="Century Gothic" w:eastAsia="Calibri" w:hAnsi="Century Gothic" w:cs="Calibri"/>
          <w:color w:val="000000"/>
          <w:sz w:val="24"/>
          <w:szCs w:val="24"/>
        </w:rPr>
        <w:t>…</w:t>
      </w:r>
      <w:r w:rsidR="00420630" w:rsidRPr="0057655F">
        <w:rPr>
          <w:rFonts w:ascii="Century Gothic" w:eastAsia="Calibri" w:hAnsi="Century Gothic" w:cs="Calibri"/>
          <w:color w:val="000000"/>
          <w:sz w:val="24"/>
          <w:szCs w:val="24"/>
        </w:rPr>
        <w:t>)</w:t>
      </w:r>
      <w:r w:rsidRPr="0057655F">
        <w:rPr>
          <w:rFonts w:ascii="Century Gothic" w:eastAsia="Calibri" w:hAnsi="Century Gothic" w:cs="Calibri"/>
          <w:color w:val="000000"/>
          <w:sz w:val="24"/>
          <w:szCs w:val="24"/>
        </w:rPr>
        <w:t xml:space="preserve">se rendrait coupable de manquement grave ou d'une faute professionnelle grave sanctionnée par une interdiction d'exercer de plus de trois mois ou en cas de non-respect de la législation et de la </w:t>
      </w:r>
      <w:r w:rsidRPr="0057655F">
        <w:rPr>
          <w:rFonts w:ascii="Century Gothic" w:eastAsia="Calibri" w:hAnsi="Century Gothic" w:cs="Calibri"/>
          <w:color w:val="000000"/>
          <w:sz w:val="24"/>
          <w:szCs w:val="24"/>
        </w:rPr>
        <w:lastRenderedPageBreak/>
        <w:t>réglementation en vigueur relative à l'exercice de la médecine, du code de déontologie médicale et des clauses du présent contrat.</w:t>
      </w:r>
    </w:p>
    <w:p w:rsidR="00694A58" w:rsidRPr="0057655F" w:rsidRDefault="00694A58" w:rsidP="009E6632">
      <w:pPr>
        <w:bidi w:val="0"/>
        <w:ind w:right="-2" w:hanging="10"/>
        <w:jc w:val="lowKashida"/>
        <w:rPr>
          <w:rFonts w:ascii="Century Gothic" w:hAnsi="Century Gothic"/>
          <w:b/>
          <w:bCs/>
          <w:sz w:val="24"/>
          <w:szCs w:val="24"/>
          <w:u w:val="words"/>
        </w:rPr>
      </w:pPr>
    </w:p>
    <w:p w:rsidR="00FD718C" w:rsidRPr="0057655F" w:rsidRDefault="00FD718C" w:rsidP="00B918D9">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FC5633">
        <w:rPr>
          <w:rFonts w:ascii="Century Gothic" w:eastAsia="Calibri" w:hAnsi="Century Gothic" w:cs="Calibri"/>
          <w:b/>
          <w:bCs/>
          <w:color w:val="000000"/>
          <w:sz w:val="24"/>
          <w:szCs w:val="24"/>
          <w:u w:val="single"/>
        </w:rPr>
        <w:t>5</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En cas de vente ou de cession de la clinique à une personne physique ou morale ayant le même objet, le présent contrat est opposable aux nouveaux acquéreurs qui doivent continuer son exécution dans les mêmes termes.</w:t>
      </w:r>
    </w:p>
    <w:p w:rsidR="00FD718C" w:rsidRDefault="00FD718C" w:rsidP="00B918D9">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 xml:space="preserve">Article </w:t>
      </w:r>
      <w:r w:rsidRPr="0057655F">
        <w:rPr>
          <w:rFonts w:ascii="Century Gothic" w:eastAsia="Calibri" w:hAnsi="Century Gothic" w:cs="Calibri"/>
          <w:b/>
          <w:bCs/>
          <w:color w:val="000000"/>
          <w:sz w:val="24"/>
          <w:szCs w:val="24"/>
          <w:u w:val="single"/>
          <w:rtl/>
        </w:rPr>
        <w:t>1</w:t>
      </w:r>
      <w:r w:rsidR="00FC5633">
        <w:rPr>
          <w:rFonts w:ascii="Century Gothic" w:eastAsia="Calibri" w:hAnsi="Century Gothic" w:cs="Calibri"/>
          <w:b/>
          <w:bCs/>
          <w:color w:val="000000"/>
          <w:sz w:val="24"/>
          <w:szCs w:val="24"/>
          <w:u w:val="single"/>
        </w:rPr>
        <w:t xml:space="preserve">6 : </w:t>
      </w:r>
      <w:r w:rsidRPr="0057655F">
        <w:rPr>
          <w:rFonts w:ascii="Century Gothic" w:eastAsia="Calibri" w:hAnsi="Century Gothic" w:cs="Calibri"/>
          <w:color w:val="000000"/>
          <w:sz w:val="24"/>
          <w:szCs w:val="24"/>
        </w:rPr>
        <w:t>En cas de difficultés soulevées soit par l'exécution soit par l'interprétation ou la cessation du présent contrat, les parties s'engagent préalablement à toute action judiciaire, à soumettre leur différent à un médiateur désigné, d'un commun accord entre les parties, parmi les membres du Conseil Régional de l'Ordre des Médecins concerné.</w:t>
      </w:r>
    </w:p>
    <w:p w:rsidR="00FD718C" w:rsidRPr="0057655F" w:rsidRDefault="00FD718C" w:rsidP="00B918D9">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FC5633">
        <w:rPr>
          <w:rFonts w:ascii="Century Gothic" w:eastAsia="Calibri" w:hAnsi="Century Gothic" w:cs="Calibri"/>
          <w:b/>
          <w:bCs/>
          <w:color w:val="000000"/>
          <w:sz w:val="24"/>
          <w:szCs w:val="24"/>
          <w:u w:val="single"/>
        </w:rPr>
        <w:t>7</w:t>
      </w:r>
      <w:r w:rsidRPr="0057655F">
        <w:rPr>
          <w:rFonts w:ascii="Century Gothic" w:eastAsia="Calibri" w:hAnsi="Century Gothic" w:cs="Calibri"/>
          <w:b/>
          <w:bCs/>
          <w:color w:val="000000"/>
          <w:sz w:val="24"/>
          <w:szCs w:val="24"/>
          <w:u w:val="single"/>
        </w:rPr>
        <w:t xml:space="preserve"> :</w:t>
      </w:r>
      <w:r w:rsidRPr="0057655F">
        <w:rPr>
          <w:rFonts w:ascii="Century Gothic" w:eastAsia="Calibri" w:hAnsi="Century Gothic" w:cs="Calibri"/>
          <w:color w:val="000000"/>
          <w:sz w:val="24"/>
          <w:szCs w:val="24"/>
        </w:rPr>
        <w:t xml:space="preserve"> Les plaintes pour faute professionnelle sont soumises à la diligence du </w:t>
      </w:r>
      <w:r w:rsidR="006763EB" w:rsidRPr="0057655F">
        <w:rPr>
          <w:rFonts w:ascii="Century Gothic" w:eastAsia="Calibri" w:hAnsi="Century Gothic" w:cs="Calibri"/>
          <w:color w:val="000000"/>
          <w:sz w:val="24"/>
          <w:szCs w:val="24"/>
        </w:rPr>
        <w:t>C</w:t>
      </w:r>
      <w:r w:rsidRPr="0057655F">
        <w:rPr>
          <w:rFonts w:ascii="Century Gothic" w:eastAsia="Calibri" w:hAnsi="Century Gothic" w:cs="Calibri"/>
          <w:color w:val="000000"/>
          <w:sz w:val="24"/>
          <w:szCs w:val="24"/>
        </w:rPr>
        <w:t xml:space="preserve">onseil </w:t>
      </w:r>
      <w:r w:rsidR="006763EB" w:rsidRPr="0057655F">
        <w:rPr>
          <w:rFonts w:ascii="Century Gothic" w:eastAsia="Calibri" w:hAnsi="Century Gothic" w:cs="Calibri"/>
          <w:color w:val="000000"/>
          <w:sz w:val="24"/>
          <w:szCs w:val="24"/>
        </w:rPr>
        <w:t>R</w:t>
      </w:r>
      <w:r w:rsidRPr="0057655F">
        <w:rPr>
          <w:rFonts w:ascii="Century Gothic" w:eastAsia="Calibri" w:hAnsi="Century Gothic" w:cs="Calibri"/>
          <w:color w:val="000000"/>
          <w:sz w:val="24"/>
          <w:szCs w:val="24"/>
        </w:rPr>
        <w:t xml:space="preserve">égional de l'Ordre </w:t>
      </w:r>
      <w:r w:rsidR="006763EB" w:rsidRPr="0057655F">
        <w:rPr>
          <w:rFonts w:ascii="Century Gothic" w:eastAsia="Calibri" w:hAnsi="Century Gothic" w:cs="Calibri"/>
          <w:color w:val="000000"/>
          <w:sz w:val="24"/>
          <w:szCs w:val="24"/>
        </w:rPr>
        <w:t>N</w:t>
      </w:r>
      <w:r w:rsidRPr="0057655F">
        <w:rPr>
          <w:rFonts w:ascii="Century Gothic" w:eastAsia="Calibri" w:hAnsi="Century Gothic" w:cs="Calibri"/>
          <w:color w:val="000000"/>
          <w:sz w:val="24"/>
          <w:szCs w:val="24"/>
        </w:rPr>
        <w:t xml:space="preserve">ational des </w:t>
      </w:r>
      <w:r w:rsidR="006763EB" w:rsidRPr="0057655F">
        <w:rPr>
          <w:rFonts w:ascii="Century Gothic" w:eastAsia="Calibri" w:hAnsi="Century Gothic" w:cs="Calibri"/>
          <w:color w:val="000000"/>
          <w:sz w:val="24"/>
          <w:szCs w:val="24"/>
        </w:rPr>
        <w:t>M</w:t>
      </w:r>
      <w:r w:rsidRPr="0057655F">
        <w:rPr>
          <w:rFonts w:ascii="Century Gothic" w:eastAsia="Calibri" w:hAnsi="Century Gothic" w:cs="Calibri"/>
          <w:color w:val="000000"/>
          <w:sz w:val="24"/>
          <w:szCs w:val="24"/>
        </w:rPr>
        <w:t>édecins territorialement compétent.</w:t>
      </w:r>
    </w:p>
    <w:p w:rsidR="00FD718C" w:rsidRPr="0057655F" w:rsidRDefault="00FD718C" w:rsidP="00B918D9">
      <w:pPr>
        <w:bidi w:val="0"/>
        <w:spacing w:line="320" w:lineRule="atLeast"/>
        <w:ind w:right="-2" w:hanging="10"/>
        <w:jc w:val="both"/>
        <w:rPr>
          <w:rFonts w:ascii="Century Gothic" w:eastAsia="Calibri" w:hAnsi="Century Gothic" w:cs="Calibri"/>
          <w:color w:val="000000"/>
          <w:sz w:val="24"/>
          <w:szCs w:val="24"/>
        </w:rPr>
      </w:pPr>
      <w:r w:rsidRPr="0057655F">
        <w:rPr>
          <w:rFonts w:ascii="Century Gothic" w:eastAsia="Calibri" w:hAnsi="Century Gothic" w:cs="Calibri"/>
          <w:b/>
          <w:bCs/>
          <w:color w:val="000000"/>
          <w:sz w:val="24"/>
          <w:szCs w:val="24"/>
          <w:u w:val="single"/>
        </w:rPr>
        <w:t>Article 1</w:t>
      </w:r>
      <w:r w:rsidR="00FC5633">
        <w:rPr>
          <w:rFonts w:ascii="Century Gothic" w:eastAsia="Calibri" w:hAnsi="Century Gothic" w:cs="Calibri"/>
          <w:b/>
          <w:bCs/>
          <w:color w:val="000000"/>
          <w:sz w:val="24"/>
          <w:szCs w:val="24"/>
          <w:u w:val="single"/>
        </w:rPr>
        <w:t>8</w:t>
      </w:r>
      <w:r w:rsidRPr="0057655F">
        <w:rPr>
          <w:rFonts w:ascii="Century Gothic" w:eastAsia="Calibri" w:hAnsi="Century Gothic" w:cs="Calibri"/>
          <w:b/>
          <w:bCs/>
          <w:color w:val="000000"/>
          <w:sz w:val="24"/>
          <w:szCs w:val="24"/>
          <w:u w:val="single"/>
        </w:rPr>
        <w:t xml:space="preserve"> :</w:t>
      </w:r>
      <w:r w:rsidRPr="0057655F">
        <w:rPr>
          <w:rFonts w:ascii="Century Gothic" w:eastAsia="Calibri" w:hAnsi="Century Gothic" w:cs="Calibri"/>
          <w:color w:val="000000"/>
          <w:sz w:val="24"/>
          <w:szCs w:val="24"/>
        </w:rPr>
        <w:t xml:space="preserve"> Tout litige survenant lors ou à l'occasion de l'exécution du présent contrat, hormis ceux ayant un caractère professionnel, sera porté devant les tribunaux compétents du Royaume.</w:t>
      </w:r>
    </w:p>
    <w:p w:rsidR="00FD718C" w:rsidRPr="0057655F" w:rsidRDefault="00FD718C" w:rsidP="00B918D9">
      <w:pPr>
        <w:bidi w:val="0"/>
        <w:spacing w:line="320" w:lineRule="atLeast"/>
        <w:ind w:right="-2" w:hanging="10"/>
        <w:jc w:val="both"/>
        <w:rPr>
          <w:rFonts w:ascii="Century Gothic" w:eastAsia="Calibri" w:hAnsi="Century Gothic" w:cs="Times New Roman"/>
          <w:color w:val="000000"/>
          <w:sz w:val="24"/>
          <w:szCs w:val="24"/>
          <w:rtl/>
        </w:rPr>
      </w:pPr>
      <w:r w:rsidRPr="0057655F">
        <w:rPr>
          <w:rFonts w:ascii="Century Gothic" w:eastAsia="Calibri" w:hAnsi="Century Gothic" w:cs="Calibri"/>
          <w:b/>
          <w:bCs/>
          <w:color w:val="000000"/>
          <w:sz w:val="24"/>
          <w:szCs w:val="24"/>
          <w:u w:val="single"/>
        </w:rPr>
        <w:t xml:space="preserve">Article </w:t>
      </w:r>
      <w:r w:rsidR="00FC5633">
        <w:rPr>
          <w:rFonts w:ascii="Century Gothic" w:eastAsia="Calibri" w:hAnsi="Century Gothic" w:cs="Calibri"/>
          <w:b/>
          <w:bCs/>
          <w:color w:val="000000"/>
          <w:sz w:val="24"/>
          <w:szCs w:val="24"/>
          <w:u w:val="single"/>
        </w:rPr>
        <w:t>19</w:t>
      </w:r>
      <w:r w:rsidRPr="0057655F">
        <w:rPr>
          <w:rFonts w:ascii="Century Gothic" w:eastAsia="Calibri" w:hAnsi="Century Gothic" w:cs="Calibri"/>
          <w:b/>
          <w:bCs/>
          <w:color w:val="000000"/>
          <w:sz w:val="24"/>
          <w:szCs w:val="24"/>
          <w:u w:val="single"/>
        </w:rPr>
        <w:t>:</w:t>
      </w:r>
      <w:r w:rsidRPr="0057655F">
        <w:rPr>
          <w:rFonts w:ascii="Century Gothic" w:eastAsia="Calibri" w:hAnsi="Century Gothic" w:cs="Calibri"/>
          <w:color w:val="000000"/>
          <w:sz w:val="24"/>
          <w:szCs w:val="24"/>
        </w:rPr>
        <w:t xml:space="preserve"> Le présent contrat prend effet à compter de la date de son visa par le </w:t>
      </w:r>
      <w:r w:rsidR="006763EB" w:rsidRPr="0057655F">
        <w:rPr>
          <w:rFonts w:ascii="Century Gothic" w:eastAsia="Calibri" w:hAnsi="Century Gothic" w:cs="Calibri"/>
          <w:color w:val="000000"/>
          <w:sz w:val="24"/>
          <w:szCs w:val="24"/>
        </w:rPr>
        <w:t>P</w:t>
      </w:r>
      <w:r w:rsidRPr="0057655F">
        <w:rPr>
          <w:rFonts w:ascii="Century Gothic" w:eastAsia="Calibri" w:hAnsi="Century Gothic" w:cs="Calibri"/>
          <w:color w:val="000000"/>
          <w:sz w:val="24"/>
          <w:szCs w:val="24"/>
        </w:rPr>
        <w:t>résident du Conseil National de l'Ordre National des Médecins.</w:t>
      </w:r>
    </w:p>
    <w:p w:rsidR="00694A58" w:rsidRPr="0057655F" w:rsidRDefault="00694A58" w:rsidP="009E6632">
      <w:pPr>
        <w:bidi w:val="0"/>
        <w:jc w:val="lowKashida"/>
        <w:rPr>
          <w:rFonts w:ascii="Century Gothic" w:hAnsi="Century Gothic"/>
          <w:b/>
          <w:bCs/>
          <w:sz w:val="24"/>
          <w:szCs w:val="24"/>
          <w:u w:val="words"/>
        </w:rPr>
      </w:pPr>
    </w:p>
    <w:p w:rsidR="00694A58" w:rsidRPr="0057655F" w:rsidRDefault="00694A58" w:rsidP="009E6632">
      <w:pPr>
        <w:bidi w:val="0"/>
        <w:jc w:val="lowKashida"/>
        <w:rPr>
          <w:rFonts w:ascii="Century Gothic" w:hAnsi="Century Gothic"/>
          <w:b/>
          <w:bCs/>
          <w:sz w:val="24"/>
          <w:szCs w:val="24"/>
          <w:u w:val="words"/>
        </w:rPr>
      </w:pPr>
    </w:p>
    <w:p w:rsidR="00694A58" w:rsidRPr="0057655F" w:rsidRDefault="00FD718C" w:rsidP="006C3962">
      <w:pPr>
        <w:bidi w:val="0"/>
        <w:spacing w:line="320" w:lineRule="atLeast"/>
        <w:ind w:left="10" w:hanging="10"/>
        <w:jc w:val="center"/>
        <w:rPr>
          <w:rFonts w:ascii="Century Gothic" w:hAnsi="Century Gothic"/>
          <w:b/>
          <w:bCs/>
          <w:sz w:val="24"/>
          <w:szCs w:val="24"/>
          <w:u w:val="words"/>
        </w:rPr>
      </w:pPr>
      <w:r w:rsidRPr="0057655F">
        <w:rPr>
          <w:rFonts w:ascii="Century Gothic" w:eastAsia="Calibri" w:hAnsi="Century Gothic" w:cs="Calibri"/>
          <w:b/>
          <w:bCs/>
          <w:color w:val="000000"/>
          <w:sz w:val="24"/>
          <w:szCs w:val="24"/>
        </w:rPr>
        <w:t xml:space="preserve">Fait à </w:t>
      </w:r>
      <w:r w:rsidR="006763EB" w:rsidRPr="0057655F">
        <w:rPr>
          <w:rFonts w:ascii="Century Gothic" w:eastAsia="Calibri" w:hAnsi="Century Gothic" w:cs="Calibri"/>
          <w:b/>
          <w:bCs/>
          <w:color w:val="000000"/>
          <w:sz w:val="24"/>
          <w:szCs w:val="24"/>
        </w:rPr>
        <w:t>…………</w:t>
      </w:r>
      <w:r w:rsidR="00B918D9">
        <w:rPr>
          <w:rFonts w:ascii="Century Gothic" w:eastAsia="Calibri" w:hAnsi="Century Gothic" w:cs="Calibri"/>
          <w:b/>
          <w:bCs/>
          <w:color w:val="000000"/>
          <w:sz w:val="24"/>
          <w:szCs w:val="24"/>
        </w:rPr>
        <w:t xml:space="preserve">……… </w:t>
      </w:r>
      <w:r w:rsidRPr="0057655F">
        <w:rPr>
          <w:rFonts w:ascii="Century Gothic" w:eastAsia="Calibri" w:hAnsi="Century Gothic" w:cs="Calibri"/>
          <w:b/>
          <w:bCs/>
          <w:color w:val="000000"/>
          <w:sz w:val="24"/>
          <w:szCs w:val="24"/>
        </w:rPr>
        <w:t>le</w:t>
      </w:r>
      <w:r w:rsidR="00B918D9">
        <w:rPr>
          <w:rFonts w:ascii="Century Gothic" w:eastAsia="Calibri" w:hAnsi="Century Gothic" w:cs="Calibri"/>
          <w:b/>
          <w:bCs/>
          <w:color w:val="000000"/>
          <w:sz w:val="24"/>
          <w:szCs w:val="24"/>
        </w:rPr>
        <w:t xml:space="preserve"> …………</w:t>
      </w:r>
    </w:p>
    <w:p w:rsidR="00A51C01" w:rsidRPr="0057655F" w:rsidRDefault="00A51C01" w:rsidP="009E6632">
      <w:pPr>
        <w:bidi w:val="0"/>
        <w:jc w:val="lowKashida"/>
        <w:rPr>
          <w:rFonts w:ascii="Century Gothic" w:hAnsi="Century Gothic"/>
          <w:b/>
          <w:bCs/>
          <w:sz w:val="24"/>
          <w:szCs w:val="24"/>
          <w:u w:val="words"/>
        </w:rPr>
      </w:pPr>
    </w:p>
    <w:p w:rsidR="00A51C01" w:rsidRPr="0057655F" w:rsidRDefault="00A51C01" w:rsidP="009E6632">
      <w:pPr>
        <w:bidi w:val="0"/>
        <w:jc w:val="lowKashida"/>
        <w:rPr>
          <w:rFonts w:ascii="Century Gothic" w:hAnsi="Century Gothic"/>
          <w:b/>
          <w:bCs/>
          <w:sz w:val="24"/>
          <w:szCs w:val="24"/>
          <w:u w:val="words"/>
        </w:rPr>
      </w:pPr>
    </w:p>
    <w:p w:rsidR="00FD718C" w:rsidRPr="0057655F" w:rsidRDefault="00FD718C" w:rsidP="00B918D9">
      <w:pPr>
        <w:tabs>
          <w:tab w:val="center" w:pos="852"/>
          <w:tab w:val="center" w:pos="7257"/>
        </w:tabs>
        <w:bidi w:val="0"/>
        <w:spacing w:line="320" w:lineRule="atLeast"/>
        <w:rPr>
          <w:rFonts w:ascii="Century Gothic" w:eastAsia="Calibri" w:hAnsi="Century Gothic" w:cs="Times New Roman"/>
          <w:b/>
          <w:bCs/>
          <w:color w:val="000000"/>
          <w:sz w:val="24"/>
          <w:szCs w:val="24"/>
          <w:rtl/>
        </w:rPr>
      </w:pPr>
      <w:r w:rsidRPr="0057655F">
        <w:rPr>
          <w:rFonts w:ascii="Century Gothic" w:eastAsia="Calibri" w:hAnsi="Century Gothic" w:cs="Calibri"/>
          <w:b/>
          <w:bCs/>
          <w:color w:val="000000"/>
          <w:sz w:val="24"/>
          <w:szCs w:val="24"/>
        </w:rPr>
        <w:tab/>
        <w:t>La clinique</w:t>
      </w:r>
      <w:r w:rsidRPr="0057655F">
        <w:rPr>
          <w:rFonts w:ascii="Century Gothic" w:eastAsia="Calibri" w:hAnsi="Century Gothic" w:cs="Calibri"/>
          <w:b/>
          <w:bCs/>
          <w:color w:val="000000"/>
          <w:sz w:val="24"/>
          <w:szCs w:val="24"/>
        </w:rPr>
        <w:tab/>
        <w:t>Le médecin</w:t>
      </w:r>
    </w:p>
    <w:p w:rsidR="00FD718C" w:rsidRPr="0057655F" w:rsidRDefault="00FD718C" w:rsidP="009E6632">
      <w:pPr>
        <w:tabs>
          <w:tab w:val="center" w:pos="852"/>
          <w:tab w:val="center" w:pos="7257"/>
        </w:tabs>
        <w:bidi w:val="0"/>
        <w:spacing w:before="120" w:after="120" w:line="320" w:lineRule="atLeast"/>
        <w:rPr>
          <w:rFonts w:ascii="Century Gothic" w:eastAsia="Calibri" w:hAnsi="Century Gothic" w:cs="Times New Roman"/>
          <w:b/>
          <w:bCs/>
          <w:color w:val="000000"/>
          <w:sz w:val="24"/>
          <w:szCs w:val="24"/>
          <w:rtl/>
        </w:rPr>
      </w:pPr>
    </w:p>
    <w:p w:rsidR="00FD718C" w:rsidRPr="0057655F" w:rsidRDefault="00FD718C" w:rsidP="009E6632">
      <w:pPr>
        <w:tabs>
          <w:tab w:val="center" w:pos="852"/>
          <w:tab w:val="center" w:pos="7257"/>
        </w:tabs>
        <w:bidi w:val="0"/>
        <w:spacing w:before="120" w:after="120" w:line="320" w:lineRule="atLeast"/>
        <w:rPr>
          <w:rFonts w:ascii="Century Gothic" w:eastAsia="Calibri" w:hAnsi="Century Gothic" w:cs="Calibri"/>
          <w:b/>
          <w:bCs/>
          <w:color w:val="000000"/>
          <w:sz w:val="24"/>
          <w:szCs w:val="24"/>
        </w:rPr>
      </w:pPr>
    </w:p>
    <w:p w:rsidR="004E548F" w:rsidRPr="0057655F" w:rsidRDefault="00CB396F" w:rsidP="009E6632">
      <w:pPr>
        <w:tabs>
          <w:tab w:val="center" w:pos="852"/>
          <w:tab w:val="center" w:pos="7257"/>
        </w:tabs>
        <w:bidi w:val="0"/>
        <w:spacing w:before="120" w:after="120" w:line="320" w:lineRule="atLeast"/>
        <w:rPr>
          <w:rFonts w:ascii="Century Gothic" w:eastAsia="Calibri" w:hAnsi="Century Gothic" w:cs="Calibri"/>
          <w:b/>
          <w:bCs/>
          <w:color w:val="000000"/>
          <w:sz w:val="24"/>
          <w:szCs w:val="24"/>
        </w:rPr>
      </w:pPr>
      <w:r w:rsidRPr="00CB396F">
        <w:rPr>
          <w:rFonts w:ascii="Century Gothic" w:hAnsi="Century Gothic"/>
          <w:b/>
          <w:bCs/>
          <w:noProof/>
          <w:sz w:val="24"/>
          <w:szCs w:val="24"/>
        </w:rPr>
        <w:pict>
          <v:rect id="Rectangle 24" o:spid="_x0000_s1027" style="position:absolute;margin-left:77.6pt;margin-top:21.45pt;width:304.5pt;height:126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">
            <v:path arrowok="t"/>
          </v:rect>
        </w:pict>
      </w:r>
    </w:p>
    <w:p w:rsidR="00B918D9" w:rsidRDefault="00B918D9" w:rsidP="00B918D9">
      <w:pPr>
        <w:bidi w:val="0"/>
        <w:spacing w:line="320" w:lineRule="atLeast"/>
        <w:ind w:right="-2"/>
        <w:jc w:val="center"/>
        <w:rPr>
          <w:rFonts w:ascii="Century Gothic" w:eastAsia="Calibri" w:hAnsi="Century Gothic" w:cs="Calibri"/>
          <w:b/>
          <w:bCs/>
          <w:color w:val="000000"/>
          <w:sz w:val="24"/>
          <w:szCs w:val="24"/>
        </w:rPr>
      </w:pPr>
    </w:p>
    <w:p w:rsidR="0057655F" w:rsidRDefault="0057655F" w:rsidP="00B918D9">
      <w:pPr>
        <w:bidi w:val="0"/>
        <w:spacing w:line="320" w:lineRule="atLeast"/>
        <w:ind w:right="-2"/>
        <w:jc w:val="center"/>
        <w:rPr>
          <w:rFonts w:ascii="Century Gothic" w:eastAsia="Calibri" w:hAnsi="Century Gothic" w:cs="Calibri"/>
          <w:b/>
          <w:bCs/>
          <w:color w:val="000000"/>
          <w:sz w:val="24"/>
          <w:szCs w:val="24"/>
        </w:rPr>
      </w:pPr>
      <w:r>
        <w:rPr>
          <w:rFonts w:ascii="Century Gothic" w:eastAsia="Calibri" w:hAnsi="Century Gothic" w:cs="Calibri"/>
          <w:b/>
          <w:bCs/>
          <w:color w:val="000000"/>
          <w:sz w:val="24"/>
          <w:szCs w:val="24"/>
        </w:rPr>
        <w:t xml:space="preserve">Le président du Conseil </w:t>
      </w:r>
      <w:r w:rsidR="00FD718C" w:rsidRPr="0057655F">
        <w:rPr>
          <w:rFonts w:ascii="Century Gothic" w:eastAsia="Calibri" w:hAnsi="Century Gothic" w:cs="Calibri"/>
          <w:b/>
          <w:bCs/>
          <w:color w:val="000000"/>
          <w:sz w:val="24"/>
          <w:szCs w:val="24"/>
        </w:rPr>
        <w:t xml:space="preserve">National </w:t>
      </w:r>
    </w:p>
    <w:p w:rsidR="00FD718C" w:rsidRPr="0057655F" w:rsidRDefault="00FD718C" w:rsidP="00B918D9">
      <w:pPr>
        <w:bidi w:val="0"/>
        <w:spacing w:line="320" w:lineRule="atLeast"/>
        <w:ind w:right="-2"/>
        <w:jc w:val="center"/>
        <w:rPr>
          <w:rFonts w:ascii="Century Gothic" w:eastAsia="Calibri" w:hAnsi="Century Gothic" w:cs="Calibri"/>
          <w:b/>
          <w:bCs/>
          <w:color w:val="000000"/>
          <w:sz w:val="24"/>
          <w:szCs w:val="24"/>
        </w:rPr>
      </w:pPr>
      <w:r w:rsidRPr="0057655F">
        <w:rPr>
          <w:rFonts w:ascii="Century Gothic" w:eastAsia="Calibri" w:hAnsi="Century Gothic" w:cs="Calibri"/>
          <w:b/>
          <w:bCs/>
          <w:color w:val="000000"/>
          <w:sz w:val="24"/>
          <w:szCs w:val="24"/>
        </w:rPr>
        <w:t>de l'Ordre National des Médecins</w:t>
      </w:r>
    </w:p>
    <w:sectPr w:rsidR="00FD718C" w:rsidRPr="0057655F" w:rsidSect="00694A58">
      <w:footerReference w:type="even" r:id="rId9"/>
      <w:footerReference w:type="default" r:id="rId10"/>
      <w:endnotePr>
        <w:numFmt w:val="lowerLetter"/>
      </w:endnotePr>
      <w:pgSz w:w="11906" w:h="16838"/>
      <w:pgMar w:top="1432" w:right="1418" w:bottom="1418" w:left="1418" w:header="720" w:footer="720" w:gutter="0"/>
      <w:pgNumType w:start="1"/>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4504" w:rsidRDefault="00D34504" w:rsidP="00405FC0">
      <w:r>
        <w:separator/>
      </w:r>
    </w:p>
  </w:endnote>
  <w:endnote w:type="continuationSeparator" w:id="1">
    <w:p w:rsidR="00D34504" w:rsidRDefault="00D34504" w:rsidP="00405FC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Antique Olive">
    <w:altName w:val="Trebuchet MS"/>
    <w:charset w:val="00"/>
    <w:family w:val="swiss"/>
    <w:pitch w:val="variable"/>
    <w:sig w:usb0="00000007" w:usb1="00000000" w:usb2="00000000" w:usb3="00000000" w:csb0="00000093" w:csb1="00000000"/>
  </w:font>
  <w:font w:name="Traditional Arabic">
    <w:panose1 w:val="02020603050405020304"/>
    <w:charset w:val="00"/>
    <w:family w:val="roman"/>
    <w:pitch w:val="variable"/>
    <w:sig w:usb0="00002003" w:usb1="80000000" w:usb2="00000008" w:usb3="00000000" w:csb0="00000041" w:csb1="00000000"/>
  </w:font>
  <w:font w:name="Century">
    <w:panose1 w:val="02040604050505020304"/>
    <w:charset w:val="00"/>
    <w:family w:val="roman"/>
    <w:pitch w:val="variable"/>
    <w:sig w:usb0="00000287" w:usb1="00000000" w:usb2="00000000" w:usb3="00000000" w:csb0="0000009F" w:csb1="00000000"/>
  </w:font>
  <w:font w:name="Adelon-Serial DB">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58" w:rsidRDefault="00CB396F" w:rsidP="00DE7EA3">
    <w:pPr>
      <w:pStyle w:val="Pieddepage"/>
      <w:framePr w:wrap="none" w:vAnchor="text" w:hAnchor="margin" w:xAlign="right" w:y="1"/>
      <w:rPr>
        <w:rStyle w:val="Numrodepage"/>
      </w:rPr>
    </w:pPr>
    <w:r>
      <w:rPr>
        <w:rStyle w:val="Numrodepage"/>
        <w:rtl/>
      </w:rPr>
      <w:fldChar w:fldCharType="begin"/>
    </w:r>
    <w:r w:rsidR="00694A58">
      <w:rPr>
        <w:rStyle w:val="Numrodepage"/>
      </w:rPr>
      <w:instrText xml:space="preserve">PAGE  </w:instrText>
    </w:r>
    <w:r>
      <w:rPr>
        <w:rStyle w:val="Numrodepage"/>
        <w:rtl/>
      </w:rPr>
      <w:fldChar w:fldCharType="end"/>
    </w:r>
  </w:p>
  <w:p w:rsidR="00694A58" w:rsidRDefault="00CB396F" w:rsidP="00694A58">
    <w:pPr>
      <w:pStyle w:val="Pieddepage"/>
      <w:framePr w:wrap="none" w:vAnchor="text" w:hAnchor="margin" w:y="1"/>
      <w:ind w:firstLine="360"/>
      <w:rPr>
        <w:rStyle w:val="Numrodepage"/>
      </w:rPr>
    </w:pPr>
    <w:r>
      <w:rPr>
        <w:rStyle w:val="Numrodepage"/>
        <w:rtl/>
      </w:rPr>
      <w:fldChar w:fldCharType="begin"/>
    </w:r>
    <w:r w:rsidR="00694A58">
      <w:rPr>
        <w:rStyle w:val="Numrodepage"/>
      </w:rPr>
      <w:instrText xml:space="preserve">PAGE  </w:instrText>
    </w:r>
    <w:r>
      <w:rPr>
        <w:rStyle w:val="Numrodepage"/>
        <w:rtl/>
      </w:rPr>
      <w:fldChar w:fldCharType="end"/>
    </w:r>
  </w:p>
  <w:p w:rsidR="00694A58" w:rsidRDefault="00694A58" w:rsidP="00694A58">
    <w:pPr>
      <w:pStyle w:val="Pieddepag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58" w:rsidRPr="0057655F" w:rsidRDefault="00CB396F" w:rsidP="0057655F">
    <w:pPr>
      <w:pStyle w:val="Pieddepage"/>
      <w:framePr w:wrap="none" w:vAnchor="text" w:hAnchor="page" w:x="5744" w:y="10"/>
      <w:jc w:val="center"/>
      <w:rPr>
        <w:rStyle w:val="Numrodepage"/>
        <w:sz w:val="22"/>
        <w:szCs w:val="22"/>
      </w:rPr>
    </w:pPr>
    <w:r w:rsidRPr="0057655F">
      <w:rPr>
        <w:rStyle w:val="Numrodepage"/>
        <w:sz w:val="22"/>
        <w:szCs w:val="22"/>
        <w:rtl/>
      </w:rPr>
      <w:fldChar w:fldCharType="begin"/>
    </w:r>
    <w:r w:rsidR="00694A58" w:rsidRPr="0057655F">
      <w:rPr>
        <w:rStyle w:val="Numrodepage"/>
        <w:sz w:val="22"/>
        <w:szCs w:val="22"/>
      </w:rPr>
      <w:instrText xml:space="preserve">PAGE  </w:instrText>
    </w:r>
    <w:r w:rsidRPr="0057655F">
      <w:rPr>
        <w:rStyle w:val="Numrodepage"/>
        <w:sz w:val="22"/>
        <w:szCs w:val="22"/>
        <w:rtl/>
      </w:rPr>
      <w:fldChar w:fldCharType="separate"/>
    </w:r>
    <w:r w:rsidR="006C3962">
      <w:rPr>
        <w:rStyle w:val="Numrodepage"/>
        <w:noProof/>
        <w:sz w:val="22"/>
        <w:szCs w:val="22"/>
        <w:rtl/>
      </w:rPr>
      <w:t>2</w:t>
    </w:r>
    <w:r w:rsidRPr="0057655F">
      <w:rPr>
        <w:rStyle w:val="Numrodepage"/>
        <w:sz w:val="22"/>
        <w:szCs w:val="22"/>
        <w:rtl/>
      </w:rPr>
      <w:fldChar w:fldCharType="end"/>
    </w:r>
  </w:p>
  <w:p w:rsidR="00405FC0" w:rsidRPr="00D21B8C" w:rsidRDefault="006A14C5" w:rsidP="00613349">
    <w:pPr>
      <w:pStyle w:val="Pieddepage"/>
      <w:ind w:right="360"/>
      <w:rPr>
        <w:b/>
        <w:bCs/>
        <w:i/>
        <w:iCs/>
        <w:color w:val="548DD4" w:themeColor="text2" w:themeTint="99"/>
        <w:sz w:val="22"/>
        <w:szCs w:val="22"/>
      </w:rPr>
    </w:pPr>
    <w:r w:rsidRPr="00D21B8C">
      <w:rPr>
        <w:b/>
        <w:bCs/>
        <w:i/>
        <w:iCs/>
        <w:color w:val="548DD4" w:themeColor="text2" w:themeTint="99"/>
        <w:sz w:val="22"/>
        <w:szCs w:val="22"/>
      </w:rPr>
      <w:t>C</w:t>
    </w:r>
    <w:r w:rsidR="008B4BDE">
      <w:rPr>
        <w:b/>
        <w:bCs/>
        <w:i/>
        <w:iCs/>
        <w:color w:val="548DD4" w:themeColor="text2" w:themeTint="99"/>
        <w:sz w:val="22"/>
        <w:szCs w:val="22"/>
      </w:rPr>
      <w:t>M</w:t>
    </w:r>
    <w:r w:rsidRPr="00D21B8C">
      <w:rPr>
        <w:b/>
        <w:bCs/>
        <w:i/>
        <w:iCs/>
        <w:color w:val="548DD4" w:themeColor="text2" w:themeTint="99"/>
        <w:sz w:val="22"/>
        <w:szCs w:val="22"/>
      </w:rPr>
      <w:t>0</w:t>
    </w:r>
    <w:r w:rsidR="00613349">
      <w:rPr>
        <w:b/>
        <w:bCs/>
        <w:i/>
        <w:iCs/>
        <w:color w:val="548DD4" w:themeColor="text2" w:themeTint="99"/>
        <w:sz w:val="22"/>
        <w:szCs w:val="22"/>
      </w:rPr>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4504" w:rsidRDefault="00D34504" w:rsidP="00405FC0">
      <w:r>
        <w:separator/>
      </w:r>
    </w:p>
  </w:footnote>
  <w:footnote w:type="continuationSeparator" w:id="1">
    <w:p w:rsidR="00D34504" w:rsidRDefault="00D34504" w:rsidP="00405FC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60E54"/>
    <w:multiLevelType w:val="hybridMultilevel"/>
    <w:tmpl w:val="DFF2DBE0"/>
    <w:lvl w:ilvl="0" w:tplc="3CEA6F10">
      <w:start w:val="4"/>
      <w:numFmt w:val="bullet"/>
      <w:lvlText w:val="-"/>
      <w:lvlJc w:val="left"/>
      <w:pPr>
        <w:ind w:left="3754" w:hanging="360"/>
      </w:pPr>
      <w:rPr>
        <w:rFonts w:ascii="Calibri" w:eastAsia="Calibri" w:hAnsi="Calibri" w:cs="Calibri" w:hint="default"/>
      </w:rPr>
    </w:lvl>
    <w:lvl w:ilvl="1" w:tplc="040C0003" w:tentative="1">
      <w:start w:val="1"/>
      <w:numFmt w:val="bullet"/>
      <w:lvlText w:val="o"/>
      <w:lvlJc w:val="left"/>
      <w:pPr>
        <w:ind w:left="4474" w:hanging="360"/>
      </w:pPr>
      <w:rPr>
        <w:rFonts w:ascii="Courier New" w:hAnsi="Courier New" w:cs="Courier New" w:hint="default"/>
      </w:rPr>
    </w:lvl>
    <w:lvl w:ilvl="2" w:tplc="040C0005" w:tentative="1">
      <w:start w:val="1"/>
      <w:numFmt w:val="bullet"/>
      <w:lvlText w:val=""/>
      <w:lvlJc w:val="left"/>
      <w:pPr>
        <w:ind w:left="5194" w:hanging="360"/>
      </w:pPr>
      <w:rPr>
        <w:rFonts w:ascii="Wingdings" w:hAnsi="Wingdings" w:hint="default"/>
      </w:rPr>
    </w:lvl>
    <w:lvl w:ilvl="3" w:tplc="040C0001" w:tentative="1">
      <w:start w:val="1"/>
      <w:numFmt w:val="bullet"/>
      <w:lvlText w:val=""/>
      <w:lvlJc w:val="left"/>
      <w:pPr>
        <w:ind w:left="5914" w:hanging="360"/>
      </w:pPr>
      <w:rPr>
        <w:rFonts w:ascii="Symbol" w:hAnsi="Symbol" w:hint="default"/>
      </w:rPr>
    </w:lvl>
    <w:lvl w:ilvl="4" w:tplc="040C0003" w:tentative="1">
      <w:start w:val="1"/>
      <w:numFmt w:val="bullet"/>
      <w:lvlText w:val="o"/>
      <w:lvlJc w:val="left"/>
      <w:pPr>
        <w:ind w:left="6634" w:hanging="360"/>
      </w:pPr>
      <w:rPr>
        <w:rFonts w:ascii="Courier New" w:hAnsi="Courier New" w:cs="Courier New" w:hint="default"/>
      </w:rPr>
    </w:lvl>
    <w:lvl w:ilvl="5" w:tplc="040C0005" w:tentative="1">
      <w:start w:val="1"/>
      <w:numFmt w:val="bullet"/>
      <w:lvlText w:val=""/>
      <w:lvlJc w:val="left"/>
      <w:pPr>
        <w:ind w:left="7354" w:hanging="360"/>
      </w:pPr>
      <w:rPr>
        <w:rFonts w:ascii="Wingdings" w:hAnsi="Wingdings" w:hint="default"/>
      </w:rPr>
    </w:lvl>
    <w:lvl w:ilvl="6" w:tplc="040C0001" w:tentative="1">
      <w:start w:val="1"/>
      <w:numFmt w:val="bullet"/>
      <w:lvlText w:val=""/>
      <w:lvlJc w:val="left"/>
      <w:pPr>
        <w:ind w:left="8074" w:hanging="360"/>
      </w:pPr>
      <w:rPr>
        <w:rFonts w:ascii="Symbol" w:hAnsi="Symbol" w:hint="default"/>
      </w:rPr>
    </w:lvl>
    <w:lvl w:ilvl="7" w:tplc="040C0003" w:tentative="1">
      <w:start w:val="1"/>
      <w:numFmt w:val="bullet"/>
      <w:lvlText w:val="o"/>
      <w:lvlJc w:val="left"/>
      <w:pPr>
        <w:ind w:left="8794" w:hanging="360"/>
      </w:pPr>
      <w:rPr>
        <w:rFonts w:ascii="Courier New" w:hAnsi="Courier New" w:cs="Courier New" w:hint="default"/>
      </w:rPr>
    </w:lvl>
    <w:lvl w:ilvl="8" w:tplc="040C0005" w:tentative="1">
      <w:start w:val="1"/>
      <w:numFmt w:val="bullet"/>
      <w:lvlText w:val=""/>
      <w:lvlJc w:val="left"/>
      <w:pPr>
        <w:ind w:left="9514" w:hanging="360"/>
      </w:pPr>
      <w:rPr>
        <w:rFonts w:ascii="Wingdings" w:hAnsi="Wingdings" w:hint="default"/>
      </w:rPr>
    </w:lvl>
  </w:abstractNum>
  <w:abstractNum w:abstractNumId="1">
    <w:nsid w:val="33B3085E"/>
    <w:multiLevelType w:val="hybridMultilevel"/>
    <w:tmpl w:val="D1EE3C56"/>
    <w:lvl w:ilvl="0" w:tplc="C1928A58">
      <w:start w:val="2"/>
      <w:numFmt w:val="bullet"/>
      <w:lvlText w:val=""/>
      <w:lvlJc w:val="left"/>
      <w:pPr>
        <w:ind w:left="1080" w:hanging="360"/>
      </w:pPr>
      <w:rPr>
        <w:rFonts w:ascii="Symbol" w:eastAsia="Times New Roman" w:hAnsi="Symbol" w:cs="Simplified Arabic"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
    <w:nsid w:val="3640684F"/>
    <w:multiLevelType w:val="multilevel"/>
    <w:tmpl w:val="DFF2DBE0"/>
    <w:lvl w:ilvl="0">
      <w:start w:val="4"/>
      <w:numFmt w:val="bullet"/>
      <w:lvlText w:val="-"/>
      <w:lvlJc w:val="left"/>
      <w:pPr>
        <w:ind w:left="3754" w:hanging="360"/>
      </w:pPr>
      <w:rPr>
        <w:rFonts w:ascii="Calibri" w:eastAsia="Calibri" w:hAnsi="Calibri" w:cs="Calibri" w:hint="default"/>
      </w:rPr>
    </w:lvl>
    <w:lvl w:ilvl="1">
      <w:start w:val="1"/>
      <w:numFmt w:val="bullet"/>
      <w:lvlText w:val="o"/>
      <w:lvlJc w:val="left"/>
      <w:pPr>
        <w:ind w:left="4474" w:hanging="360"/>
      </w:pPr>
      <w:rPr>
        <w:rFonts w:ascii="Courier New" w:hAnsi="Courier New" w:cs="Courier New" w:hint="default"/>
      </w:rPr>
    </w:lvl>
    <w:lvl w:ilvl="2">
      <w:start w:val="1"/>
      <w:numFmt w:val="bullet"/>
      <w:lvlText w:val=""/>
      <w:lvlJc w:val="left"/>
      <w:pPr>
        <w:ind w:left="5194" w:hanging="360"/>
      </w:pPr>
      <w:rPr>
        <w:rFonts w:ascii="Wingdings" w:hAnsi="Wingdings" w:hint="default"/>
      </w:rPr>
    </w:lvl>
    <w:lvl w:ilvl="3">
      <w:start w:val="1"/>
      <w:numFmt w:val="bullet"/>
      <w:lvlText w:val=""/>
      <w:lvlJc w:val="left"/>
      <w:pPr>
        <w:ind w:left="5914" w:hanging="360"/>
      </w:pPr>
      <w:rPr>
        <w:rFonts w:ascii="Symbol" w:hAnsi="Symbol" w:hint="default"/>
      </w:rPr>
    </w:lvl>
    <w:lvl w:ilvl="4">
      <w:start w:val="1"/>
      <w:numFmt w:val="bullet"/>
      <w:lvlText w:val="o"/>
      <w:lvlJc w:val="left"/>
      <w:pPr>
        <w:ind w:left="6634" w:hanging="360"/>
      </w:pPr>
      <w:rPr>
        <w:rFonts w:ascii="Courier New" w:hAnsi="Courier New" w:cs="Courier New" w:hint="default"/>
      </w:rPr>
    </w:lvl>
    <w:lvl w:ilvl="5">
      <w:start w:val="1"/>
      <w:numFmt w:val="bullet"/>
      <w:lvlText w:val=""/>
      <w:lvlJc w:val="left"/>
      <w:pPr>
        <w:ind w:left="7354" w:hanging="360"/>
      </w:pPr>
      <w:rPr>
        <w:rFonts w:ascii="Wingdings" w:hAnsi="Wingdings" w:hint="default"/>
      </w:rPr>
    </w:lvl>
    <w:lvl w:ilvl="6">
      <w:start w:val="1"/>
      <w:numFmt w:val="bullet"/>
      <w:lvlText w:val=""/>
      <w:lvlJc w:val="left"/>
      <w:pPr>
        <w:ind w:left="8074" w:hanging="360"/>
      </w:pPr>
      <w:rPr>
        <w:rFonts w:ascii="Symbol" w:hAnsi="Symbol" w:hint="default"/>
      </w:rPr>
    </w:lvl>
    <w:lvl w:ilvl="7">
      <w:start w:val="1"/>
      <w:numFmt w:val="bullet"/>
      <w:lvlText w:val="o"/>
      <w:lvlJc w:val="left"/>
      <w:pPr>
        <w:ind w:left="8794" w:hanging="360"/>
      </w:pPr>
      <w:rPr>
        <w:rFonts w:ascii="Courier New" w:hAnsi="Courier New" w:cs="Courier New" w:hint="default"/>
      </w:rPr>
    </w:lvl>
    <w:lvl w:ilvl="8">
      <w:start w:val="1"/>
      <w:numFmt w:val="bullet"/>
      <w:lvlText w:val=""/>
      <w:lvlJc w:val="left"/>
      <w:pPr>
        <w:ind w:left="9514" w:hanging="360"/>
      </w:pPr>
      <w:rPr>
        <w:rFonts w:ascii="Wingdings" w:hAnsi="Wingdings" w:hint="default"/>
      </w:rPr>
    </w:lvl>
  </w:abstractNum>
  <w:abstractNum w:abstractNumId="3">
    <w:nsid w:val="3C304F51"/>
    <w:multiLevelType w:val="singleLevel"/>
    <w:tmpl w:val="171AAB3A"/>
    <w:lvl w:ilvl="0">
      <w:start w:val="4"/>
      <w:numFmt w:val="chosung"/>
      <w:lvlText w:val="-"/>
      <w:lvlJc w:val="left"/>
      <w:pPr>
        <w:tabs>
          <w:tab w:val="num" w:pos="1080"/>
        </w:tabs>
        <w:ind w:right="1080" w:hanging="360"/>
      </w:pPr>
      <w:rPr>
        <w:rFonts w:ascii="Times New Roman" w:hAnsi="Times New Roman" w:cs="Times New Roman" w:hint="default"/>
      </w:rPr>
    </w:lvl>
  </w:abstractNum>
  <w:abstractNum w:abstractNumId="4">
    <w:nsid w:val="438B66B0"/>
    <w:multiLevelType w:val="singleLevel"/>
    <w:tmpl w:val="3BBAC760"/>
    <w:lvl w:ilvl="0">
      <w:start w:val="1"/>
      <w:numFmt w:val="none"/>
      <w:lvlText w:val="-"/>
      <w:lvlJc w:val="left"/>
      <w:pPr>
        <w:tabs>
          <w:tab w:val="num" w:pos="360"/>
        </w:tabs>
        <w:ind w:right="113" w:hanging="113"/>
      </w:pPr>
      <w:rPr>
        <w:rFonts w:ascii="Antique Olive" w:hAnsi="Antique Olive" w:hint="default"/>
      </w:rPr>
    </w:lvl>
  </w:abstractNum>
  <w:abstractNum w:abstractNumId="5">
    <w:nsid w:val="5C3A6BB0"/>
    <w:multiLevelType w:val="hybridMultilevel"/>
    <w:tmpl w:val="2996EA3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1266"/>
  </w:hdrShapeDefaults>
  <w:footnotePr>
    <w:footnote w:id="0"/>
    <w:footnote w:id="1"/>
  </w:footnotePr>
  <w:endnotePr>
    <w:numFmt w:val="lowerLetter"/>
    <w:endnote w:id="0"/>
    <w:endnote w:id="1"/>
  </w:endnotePr>
  <w:compat/>
  <w:rsids>
    <w:rsidRoot w:val="000F15DA"/>
    <w:rsid w:val="00000D9B"/>
    <w:rsid w:val="00025001"/>
    <w:rsid w:val="00033354"/>
    <w:rsid w:val="00035928"/>
    <w:rsid w:val="00037631"/>
    <w:rsid w:val="000421CE"/>
    <w:rsid w:val="00070A83"/>
    <w:rsid w:val="00072FE6"/>
    <w:rsid w:val="000772A8"/>
    <w:rsid w:val="00081492"/>
    <w:rsid w:val="00096BB0"/>
    <w:rsid w:val="000A4D5C"/>
    <w:rsid w:val="000C1A40"/>
    <w:rsid w:val="000C324A"/>
    <w:rsid w:val="000C3A59"/>
    <w:rsid w:val="000C4736"/>
    <w:rsid w:val="000D57D7"/>
    <w:rsid w:val="000E015F"/>
    <w:rsid w:val="000E627E"/>
    <w:rsid w:val="000F0789"/>
    <w:rsid w:val="000F15DA"/>
    <w:rsid w:val="000F3E6D"/>
    <w:rsid w:val="000F6A4E"/>
    <w:rsid w:val="00101602"/>
    <w:rsid w:val="00111673"/>
    <w:rsid w:val="001135F4"/>
    <w:rsid w:val="001229B3"/>
    <w:rsid w:val="001536C9"/>
    <w:rsid w:val="0015717D"/>
    <w:rsid w:val="00171921"/>
    <w:rsid w:val="00195707"/>
    <w:rsid w:val="001B5F08"/>
    <w:rsid w:val="001C0332"/>
    <w:rsid w:val="001C76D6"/>
    <w:rsid w:val="001E0D87"/>
    <w:rsid w:val="001E10A1"/>
    <w:rsid w:val="001E7BBE"/>
    <w:rsid w:val="001F1CE6"/>
    <w:rsid w:val="002108BF"/>
    <w:rsid w:val="00211CEE"/>
    <w:rsid w:val="002136E1"/>
    <w:rsid w:val="00235A67"/>
    <w:rsid w:val="002555A7"/>
    <w:rsid w:val="002629C1"/>
    <w:rsid w:val="00291499"/>
    <w:rsid w:val="0029494A"/>
    <w:rsid w:val="002952D5"/>
    <w:rsid w:val="002A6CFA"/>
    <w:rsid w:val="002B362D"/>
    <w:rsid w:val="002C5344"/>
    <w:rsid w:val="002D55CD"/>
    <w:rsid w:val="002D59B8"/>
    <w:rsid w:val="002E133F"/>
    <w:rsid w:val="002F1681"/>
    <w:rsid w:val="002F1E53"/>
    <w:rsid w:val="002F4B8B"/>
    <w:rsid w:val="002F5B29"/>
    <w:rsid w:val="00316ED7"/>
    <w:rsid w:val="00323613"/>
    <w:rsid w:val="0032500D"/>
    <w:rsid w:val="00334665"/>
    <w:rsid w:val="00335D66"/>
    <w:rsid w:val="00347CAB"/>
    <w:rsid w:val="00366B86"/>
    <w:rsid w:val="00375892"/>
    <w:rsid w:val="00375C95"/>
    <w:rsid w:val="0038748F"/>
    <w:rsid w:val="00396839"/>
    <w:rsid w:val="003A3594"/>
    <w:rsid w:val="003C6FE6"/>
    <w:rsid w:val="00403DF3"/>
    <w:rsid w:val="00405FC0"/>
    <w:rsid w:val="0041672C"/>
    <w:rsid w:val="00420630"/>
    <w:rsid w:val="004423B5"/>
    <w:rsid w:val="00442F1D"/>
    <w:rsid w:val="00445B25"/>
    <w:rsid w:val="00474BAF"/>
    <w:rsid w:val="00480981"/>
    <w:rsid w:val="00483689"/>
    <w:rsid w:val="004B014C"/>
    <w:rsid w:val="004C1F47"/>
    <w:rsid w:val="004C20C1"/>
    <w:rsid w:val="004D59DF"/>
    <w:rsid w:val="004E0E66"/>
    <w:rsid w:val="004E548F"/>
    <w:rsid w:val="004E7E6F"/>
    <w:rsid w:val="004F1027"/>
    <w:rsid w:val="00500178"/>
    <w:rsid w:val="00503700"/>
    <w:rsid w:val="00513679"/>
    <w:rsid w:val="00525A82"/>
    <w:rsid w:val="00537A2D"/>
    <w:rsid w:val="005405EE"/>
    <w:rsid w:val="0054724B"/>
    <w:rsid w:val="005676C9"/>
    <w:rsid w:val="0057655F"/>
    <w:rsid w:val="00586755"/>
    <w:rsid w:val="005868D7"/>
    <w:rsid w:val="00593E8E"/>
    <w:rsid w:val="00593F13"/>
    <w:rsid w:val="005960A3"/>
    <w:rsid w:val="005972F2"/>
    <w:rsid w:val="00597B9C"/>
    <w:rsid w:val="005B7CC1"/>
    <w:rsid w:val="005C54C2"/>
    <w:rsid w:val="005F530F"/>
    <w:rsid w:val="0061012D"/>
    <w:rsid w:val="00613349"/>
    <w:rsid w:val="006261ED"/>
    <w:rsid w:val="0063496C"/>
    <w:rsid w:val="00635089"/>
    <w:rsid w:val="006519F0"/>
    <w:rsid w:val="00655D4B"/>
    <w:rsid w:val="00660FBD"/>
    <w:rsid w:val="006763EB"/>
    <w:rsid w:val="00680AC9"/>
    <w:rsid w:val="00682FF7"/>
    <w:rsid w:val="00694A58"/>
    <w:rsid w:val="00695A96"/>
    <w:rsid w:val="00697D74"/>
    <w:rsid w:val="006A05FE"/>
    <w:rsid w:val="006A14C5"/>
    <w:rsid w:val="006B1390"/>
    <w:rsid w:val="006B6ECD"/>
    <w:rsid w:val="006C0113"/>
    <w:rsid w:val="006C3962"/>
    <w:rsid w:val="006C4F95"/>
    <w:rsid w:val="006C5E8F"/>
    <w:rsid w:val="006F0C23"/>
    <w:rsid w:val="006F1F2F"/>
    <w:rsid w:val="007108D3"/>
    <w:rsid w:val="00725D80"/>
    <w:rsid w:val="00732FE0"/>
    <w:rsid w:val="00733600"/>
    <w:rsid w:val="00744C0F"/>
    <w:rsid w:val="00746BF0"/>
    <w:rsid w:val="00766EA5"/>
    <w:rsid w:val="007706B2"/>
    <w:rsid w:val="00771689"/>
    <w:rsid w:val="00781A84"/>
    <w:rsid w:val="007A2CAC"/>
    <w:rsid w:val="007A480F"/>
    <w:rsid w:val="007A4EB1"/>
    <w:rsid w:val="007A7084"/>
    <w:rsid w:val="007B115E"/>
    <w:rsid w:val="007D4AD3"/>
    <w:rsid w:val="007E65F6"/>
    <w:rsid w:val="007F5EBF"/>
    <w:rsid w:val="00831B5F"/>
    <w:rsid w:val="00845162"/>
    <w:rsid w:val="008B06D6"/>
    <w:rsid w:val="008B2371"/>
    <w:rsid w:val="008B4BDE"/>
    <w:rsid w:val="008D2CE7"/>
    <w:rsid w:val="008E0BB5"/>
    <w:rsid w:val="008E2C52"/>
    <w:rsid w:val="008F237D"/>
    <w:rsid w:val="008F668E"/>
    <w:rsid w:val="0091582C"/>
    <w:rsid w:val="00921CA3"/>
    <w:rsid w:val="00925EF6"/>
    <w:rsid w:val="00935DA3"/>
    <w:rsid w:val="009428E8"/>
    <w:rsid w:val="0094302F"/>
    <w:rsid w:val="0095708A"/>
    <w:rsid w:val="0095749C"/>
    <w:rsid w:val="00967A0A"/>
    <w:rsid w:val="00967F32"/>
    <w:rsid w:val="009863B2"/>
    <w:rsid w:val="0099717D"/>
    <w:rsid w:val="009B207B"/>
    <w:rsid w:val="009B6692"/>
    <w:rsid w:val="009E2416"/>
    <w:rsid w:val="009E6632"/>
    <w:rsid w:val="009E7FBF"/>
    <w:rsid w:val="009F18E9"/>
    <w:rsid w:val="00A020A1"/>
    <w:rsid w:val="00A03669"/>
    <w:rsid w:val="00A3396B"/>
    <w:rsid w:val="00A44747"/>
    <w:rsid w:val="00A51C01"/>
    <w:rsid w:val="00A5573E"/>
    <w:rsid w:val="00A61E63"/>
    <w:rsid w:val="00A76CB0"/>
    <w:rsid w:val="00A914B8"/>
    <w:rsid w:val="00AA196E"/>
    <w:rsid w:val="00AA666A"/>
    <w:rsid w:val="00AB2B27"/>
    <w:rsid w:val="00AB5FE8"/>
    <w:rsid w:val="00AB70CA"/>
    <w:rsid w:val="00AC43B1"/>
    <w:rsid w:val="00AE1F9D"/>
    <w:rsid w:val="00AF39B5"/>
    <w:rsid w:val="00B07385"/>
    <w:rsid w:val="00B15B95"/>
    <w:rsid w:val="00B2083B"/>
    <w:rsid w:val="00B25680"/>
    <w:rsid w:val="00B43E53"/>
    <w:rsid w:val="00B44E03"/>
    <w:rsid w:val="00B5427D"/>
    <w:rsid w:val="00B54602"/>
    <w:rsid w:val="00B64B7E"/>
    <w:rsid w:val="00B75FB2"/>
    <w:rsid w:val="00B76E69"/>
    <w:rsid w:val="00B80A65"/>
    <w:rsid w:val="00B8565F"/>
    <w:rsid w:val="00B918D9"/>
    <w:rsid w:val="00B976F0"/>
    <w:rsid w:val="00BA50A2"/>
    <w:rsid w:val="00BB0411"/>
    <w:rsid w:val="00BB107D"/>
    <w:rsid w:val="00BB4F8E"/>
    <w:rsid w:val="00BB6D00"/>
    <w:rsid w:val="00BC4A92"/>
    <w:rsid w:val="00BD2116"/>
    <w:rsid w:val="00BD2670"/>
    <w:rsid w:val="00BF28CE"/>
    <w:rsid w:val="00C03570"/>
    <w:rsid w:val="00C047BB"/>
    <w:rsid w:val="00C12D15"/>
    <w:rsid w:val="00C31A42"/>
    <w:rsid w:val="00C32D4A"/>
    <w:rsid w:val="00C350F6"/>
    <w:rsid w:val="00C458C7"/>
    <w:rsid w:val="00C6685C"/>
    <w:rsid w:val="00CA151D"/>
    <w:rsid w:val="00CA7C51"/>
    <w:rsid w:val="00CB396F"/>
    <w:rsid w:val="00CB58E5"/>
    <w:rsid w:val="00CB5D00"/>
    <w:rsid w:val="00CC00EC"/>
    <w:rsid w:val="00CC5679"/>
    <w:rsid w:val="00CD317B"/>
    <w:rsid w:val="00CF18B3"/>
    <w:rsid w:val="00CF44C4"/>
    <w:rsid w:val="00D003A7"/>
    <w:rsid w:val="00D07C0B"/>
    <w:rsid w:val="00D13A21"/>
    <w:rsid w:val="00D21B8C"/>
    <w:rsid w:val="00D32079"/>
    <w:rsid w:val="00D334E3"/>
    <w:rsid w:val="00D34504"/>
    <w:rsid w:val="00D45DEA"/>
    <w:rsid w:val="00D638D9"/>
    <w:rsid w:val="00D72D36"/>
    <w:rsid w:val="00D90FBC"/>
    <w:rsid w:val="00D92255"/>
    <w:rsid w:val="00DA0054"/>
    <w:rsid w:val="00DC11E4"/>
    <w:rsid w:val="00DC79F4"/>
    <w:rsid w:val="00DE075F"/>
    <w:rsid w:val="00DF71B6"/>
    <w:rsid w:val="00E04210"/>
    <w:rsid w:val="00E12EDA"/>
    <w:rsid w:val="00E145F7"/>
    <w:rsid w:val="00E232B9"/>
    <w:rsid w:val="00E24312"/>
    <w:rsid w:val="00E32DE9"/>
    <w:rsid w:val="00E4207B"/>
    <w:rsid w:val="00E55CD5"/>
    <w:rsid w:val="00E6565A"/>
    <w:rsid w:val="00EA30A7"/>
    <w:rsid w:val="00EC4ABC"/>
    <w:rsid w:val="00ED7CCD"/>
    <w:rsid w:val="00EE3383"/>
    <w:rsid w:val="00EE365C"/>
    <w:rsid w:val="00EF162F"/>
    <w:rsid w:val="00EF636B"/>
    <w:rsid w:val="00F07554"/>
    <w:rsid w:val="00F25A8B"/>
    <w:rsid w:val="00F33BDB"/>
    <w:rsid w:val="00F33C0B"/>
    <w:rsid w:val="00F35FA7"/>
    <w:rsid w:val="00F37B50"/>
    <w:rsid w:val="00F40D94"/>
    <w:rsid w:val="00F601CA"/>
    <w:rsid w:val="00F76B12"/>
    <w:rsid w:val="00F94084"/>
    <w:rsid w:val="00F95E6F"/>
    <w:rsid w:val="00FA0880"/>
    <w:rsid w:val="00FA58EC"/>
    <w:rsid w:val="00FB3C76"/>
    <w:rsid w:val="00FC0284"/>
    <w:rsid w:val="00FC5633"/>
    <w:rsid w:val="00FC78C2"/>
    <w:rsid w:val="00FD07AD"/>
    <w:rsid w:val="00FD718C"/>
    <w:rsid w:val="00FF0923"/>
    <w:rsid w:val="00FF16A1"/>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raditional Arabic"/>
        <w:lang w:val="fr-FR" w:eastAsia="fr-F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w:semiHidden="0"/>
    <w:lsdException w:name="List 2" w:semiHidden="0"/>
    <w:lsdException w:name="List 3" w:semiHidden="0"/>
    <w:lsdException w:name="List 4" w:semiHidden="0" w:unhideWhenUsed="0"/>
    <w:lsdException w:name="List 5" w:semiHidden="0" w:unhideWhenUsed="0"/>
    <w:lsdException w:name="List Bullet 2" w:semiHidden="0"/>
    <w:lsdException w:name="List Bullet 3" w:semiHidden="0"/>
    <w:lsdException w:name="List Bullet 4" w:semiHidden="0"/>
    <w:lsdException w:name="List Bullet 5" w:semiHidden="0"/>
    <w:lsdException w:name="List Number 2" w:semiHidden="0"/>
    <w:lsdException w:name="List Number 3" w:semiHidden="0"/>
    <w:lsdException w:name="List Number 4" w:semiHidden="0"/>
    <w:lsdException w:name="Title" w:semiHidden="0" w:unhideWhenUsed="0" w:qFormat="1"/>
    <w:lsdException w:name="Subtitle" w:semiHidden="0" w:unhideWhenUsed="0" w:qFormat="1"/>
    <w:lsdException w:name="Body Text 3" w:semiHidden="0"/>
    <w:lsdException w:name="Body Text Indent 2" w:semiHidden="0"/>
    <w:lsdException w:name="Body Text Indent 3" w:semiHidden="0"/>
    <w:lsdException w:name="Block Text" w:semiHidden="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B2"/>
    <w:pPr>
      <w:bidi/>
    </w:pPr>
    <w:rPr>
      <w:rFonts w:ascii="Century" w:hAnsi="Century" w:cs="Simplified Arabic"/>
      <w:sz w:val="28"/>
      <w:szCs w:val="28"/>
    </w:rPr>
  </w:style>
  <w:style w:type="paragraph" w:styleId="Titre1">
    <w:name w:val="heading 1"/>
    <w:basedOn w:val="Normal"/>
    <w:next w:val="Normal"/>
    <w:qFormat/>
    <w:rsid w:val="009863B2"/>
    <w:pPr>
      <w:keepNext/>
      <w:bidi w:val="0"/>
      <w:ind w:left="1440" w:firstLine="720"/>
      <w:jc w:val="lowKashida"/>
      <w:outlineLvl w:val="0"/>
    </w:pPr>
    <w:rPr>
      <w:rFonts w:ascii="Times New Roman" w:hAnsi="Times New Roman"/>
      <w:b/>
      <w:bCs/>
    </w:rPr>
  </w:style>
  <w:style w:type="paragraph" w:styleId="Titre2">
    <w:name w:val="heading 2"/>
    <w:basedOn w:val="Normal"/>
    <w:next w:val="Normal"/>
    <w:qFormat/>
    <w:rsid w:val="009863B2"/>
    <w:pPr>
      <w:keepNext/>
      <w:bidi w:val="0"/>
      <w:ind w:right="1132"/>
      <w:jc w:val="center"/>
      <w:outlineLvl w:val="1"/>
    </w:pPr>
    <w:rPr>
      <w:rFonts w:ascii="Adelon-Serial DB" w:hAnsi="Adelon-Serial DB"/>
      <w:b/>
      <w:bCs/>
      <w:sz w:val="36"/>
      <w:szCs w:val="36"/>
    </w:rPr>
  </w:style>
  <w:style w:type="paragraph" w:styleId="Titre3">
    <w:name w:val="heading 3"/>
    <w:basedOn w:val="Normal"/>
    <w:next w:val="Normal"/>
    <w:qFormat/>
    <w:rsid w:val="009863B2"/>
    <w:pPr>
      <w:keepNext/>
      <w:widowControl w:val="0"/>
      <w:bidi w:val="0"/>
      <w:ind w:right="48" w:firstLine="540"/>
      <w:jc w:val="both"/>
      <w:outlineLvl w:val="2"/>
    </w:pPr>
    <w:rPr>
      <w:rFonts w:ascii="Adelon-Serial DB" w:hAnsi="Adelon-Serial DB" w:cs="Times New Roman"/>
    </w:rPr>
  </w:style>
  <w:style w:type="paragraph" w:styleId="Titre4">
    <w:name w:val="heading 4"/>
    <w:basedOn w:val="Normal"/>
    <w:next w:val="Normal"/>
    <w:link w:val="Titre4Car"/>
    <w:qFormat/>
    <w:rsid w:val="009863B2"/>
    <w:pPr>
      <w:keepNext/>
      <w:bidi w:val="0"/>
      <w:spacing w:line="360" w:lineRule="auto"/>
      <w:jc w:val="lowKashida"/>
      <w:outlineLvl w:val="3"/>
    </w:pPr>
    <w:rPr>
      <w:sz w:val="32"/>
      <w:szCs w:val="32"/>
    </w:rPr>
  </w:style>
  <w:style w:type="paragraph" w:styleId="Titre5">
    <w:name w:val="heading 5"/>
    <w:basedOn w:val="Normal"/>
    <w:next w:val="Normal"/>
    <w:qFormat/>
    <w:rsid w:val="009863B2"/>
    <w:pPr>
      <w:keepNext/>
      <w:bidi w:val="0"/>
      <w:jc w:val="lowKashida"/>
      <w:outlineLvl w:val="4"/>
    </w:pPr>
    <w:rPr>
      <w:b/>
      <w:bCs/>
    </w:rPr>
  </w:style>
  <w:style w:type="paragraph" w:styleId="Titre6">
    <w:name w:val="heading 6"/>
    <w:basedOn w:val="Normal"/>
    <w:next w:val="Normal"/>
    <w:qFormat/>
    <w:rsid w:val="009863B2"/>
    <w:pPr>
      <w:keepNext/>
      <w:bidi w:val="0"/>
      <w:jc w:val="center"/>
      <w:outlineLvl w:val="5"/>
    </w:pPr>
    <w:rPr>
      <w:rFonts w:ascii="Times New Roman" w:hAnsi="Times New Roman"/>
      <w:b/>
      <w:bCs/>
    </w:rPr>
  </w:style>
  <w:style w:type="paragraph" w:styleId="Titre7">
    <w:name w:val="heading 7"/>
    <w:basedOn w:val="Normal"/>
    <w:next w:val="Normal"/>
    <w:qFormat/>
    <w:rsid w:val="009863B2"/>
    <w:pPr>
      <w:keepNext/>
      <w:bidi w:val="0"/>
      <w:spacing w:line="360" w:lineRule="auto"/>
      <w:ind w:firstLine="720"/>
      <w:jc w:val="lowKashida"/>
      <w:outlineLvl w:val="6"/>
    </w:pPr>
    <w:rPr>
      <w:rFonts w:ascii="Times New Roman" w:hAnsi="Times New Roman"/>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rsid w:val="009863B2"/>
    <w:pPr>
      <w:bidi w:val="0"/>
      <w:jc w:val="center"/>
    </w:pPr>
    <w:rPr>
      <w:rFonts w:ascii="Times New Roman" w:hAnsi="Times New Roman"/>
      <w:b/>
      <w:bCs/>
      <w:sz w:val="36"/>
    </w:rPr>
  </w:style>
  <w:style w:type="paragraph" w:styleId="Sous-titre">
    <w:name w:val="Subtitle"/>
    <w:basedOn w:val="Normal"/>
    <w:qFormat/>
    <w:rsid w:val="009863B2"/>
    <w:pPr>
      <w:bidi w:val="0"/>
      <w:jc w:val="lowKashida"/>
    </w:pPr>
    <w:rPr>
      <w:rFonts w:ascii="Times New Roman" w:hAnsi="Times New Roman"/>
      <w:b/>
      <w:bCs/>
    </w:rPr>
  </w:style>
  <w:style w:type="paragraph" w:styleId="Retraitcorpsdetexte">
    <w:name w:val="Body Text Indent"/>
    <w:basedOn w:val="Normal"/>
    <w:rsid w:val="009863B2"/>
    <w:pPr>
      <w:bidi w:val="0"/>
      <w:ind w:firstLine="720"/>
      <w:jc w:val="lowKashida"/>
    </w:pPr>
    <w:rPr>
      <w:rFonts w:ascii="Times New Roman" w:hAnsi="Times New Roman"/>
    </w:rPr>
  </w:style>
  <w:style w:type="paragraph" w:styleId="Corpsdetexte">
    <w:name w:val="Body Text"/>
    <w:basedOn w:val="Normal"/>
    <w:rsid w:val="009863B2"/>
    <w:pPr>
      <w:bidi w:val="0"/>
      <w:jc w:val="lowKashida"/>
    </w:pPr>
    <w:rPr>
      <w:rFonts w:ascii="Times New Roman" w:hAnsi="Times New Roman"/>
    </w:rPr>
  </w:style>
  <w:style w:type="paragraph" w:styleId="Retraitcorpsdetexte3">
    <w:name w:val="Body Text Indent 3"/>
    <w:basedOn w:val="Normal"/>
    <w:rsid w:val="009863B2"/>
    <w:pPr>
      <w:bidi w:val="0"/>
      <w:ind w:firstLine="851"/>
      <w:jc w:val="lowKashida"/>
    </w:pPr>
    <w:rPr>
      <w:rFonts w:ascii="Times New Roman" w:hAnsi="Times New Roman"/>
      <w:sz w:val="32"/>
    </w:rPr>
  </w:style>
  <w:style w:type="paragraph" w:styleId="Corpsdetexte2">
    <w:name w:val="Body Text 2"/>
    <w:basedOn w:val="Normal"/>
    <w:rsid w:val="009863B2"/>
    <w:pPr>
      <w:bidi w:val="0"/>
      <w:jc w:val="lowKashida"/>
    </w:pPr>
    <w:rPr>
      <w:rFonts w:ascii="Times New Roman" w:hAnsi="Times New Roman"/>
      <w:i/>
      <w:iCs/>
    </w:rPr>
  </w:style>
  <w:style w:type="paragraph" w:styleId="Retraitcorpsdetexte2">
    <w:name w:val="Body Text Indent 2"/>
    <w:basedOn w:val="Normal"/>
    <w:rsid w:val="009863B2"/>
    <w:pPr>
      <w:bidi w:val="0"/>
      <w:ind w:firstLine="284"/>
      <w:jc w:val="lowKashida"/>
    </w:pPr>
    <w:rPr>
      <w:rFonts w:ascii="Times New Roman" w:hAnsi="Times New Roman"/>
      <w:b/>
      <w:bCs/>
    </w:rPr>
  </w:style>
  <w:style w:type="paragraph" w:styleId="Corpsdetexte3">
    <w:name w:val="Body Text 3"/>
    <w:basedOn w:val="Normal"/>
    <w:rsid w:val="009863B2"/>
    <w:pPr>
      <w:bidi w:val="0"/>
      <w:jc w:val="lowKashida"/>
    </w:pPr>
    <w:rPr>
      <w:rFonts w:ascii="Times New Roman" w:hAnsi="Times New Roman"/>
      <w:b/>
      <w:bCs/>
    </w:rPr>
  </w:style>
  <w:style w:type="paragraph" w:styleId="Normalcentr">
    <w:name w:val="Block Text"/>
    <w:basedOn w:val="Normal"/>
    <w:rsid w:val="009863B2"/>
    <w:pPr>
      <w:bidi w:val="0"/>
      <w:spacing w:line="360" w:lineRule="auto"/>
      <w:ind w:left="1418" w:right="1132"/>
      <w:jc w:val="both"/>
    </w:pPr>
    <w:rPr>
      <w:rFonts w:ascii="Arial" w:hAnsi="Arial" w:cs="Arial"/>
    </w:rPr>
  </w:style>
  <w:style w:type="character" w:customStyle="1" w:styleId="Titre4Car">
    <w:name w:val="Titre 4 Car"/>
    <w:basedOn w:val="Policepardfaut"/>
    <w:link w:val="Titre4"/>
    <w:rsid w:val="00F76B12"/>
    <w:rPr>
      <w:rFonts w:ascii="Century" w:hAnsi="Century" w:cs="Simplified Arabic"/>
      <w:sz w:val="32"/>
      <w:szCs w:val="32"/>
    </w:rPr>
  </w:style>
  <w:style w:type="paragraph" w:styleId="En-tte">
    <w:name w:val="header"/>
    <w:basedOn w:val="Normal"/>
    <w:link w:val="En-tteCar"/>
    <w:rsid w:val="00405FC0"/>
    <w:pPr>
      <w:tabs>
        <w:tab w:val="center" w:pos="4536"/>
        <w:tab w:val="right" w:pos="9072"/>
      </w:tabs>
    </w:pPr>
  </w:style>
  <w:style w:type="character" w:customStyle="1" w:styleId="En-tteCar">
    <w:name w:val="En-tête Car"/>
    <w:basedOn w:val="Policepardfaut"/>
    <w:link w:val="En-tte"/>
    <w:rsid w:val="00405FC0"/>
    <w:rPr>
      <w:rFonts w:ascii="Century" w:hAnsi="Century" w:cs="Simplified Arabic"/>
      <w:sz w:val="28"/>
      <w:szCs w:val="28"/>
    </w:rPr>
  </w:style>
  <w:style w:type="paragraph" w:styleId="Pieddepage">
    <w:name w:val="footer"/>
    <w:basedOn w:val="Normal"/>
    <w:link w:val="PieddepageCar"/>
    <w:uiPriority w:val="99"/>
    <w:rsid w:val="00405FC0"/>
    <w:pPr>
      <w:tabs>
        <w:tab w:val="center" w:pos="4536"/>
        <w:tab w:val="right" w:pos="9072"/>
      </w:tabs>
    </w:pPr>
  </w:style>
  <w:style w:type="character" w:customStyle="1" w:styleId="PieddepageCar">
    <w:name w:val="Pied de page Car"/>
    <w:basedOn w:val="Policepardfaut"/>
    <w:link w:val="Pieddepage"/>
    <w:uiPriority w:val="99"/>
    <w:rsid w:val="00405FC0"/>
    <w:rPr>
      <w:rFonts w:ascii="Century" w:hAnsi="Century" w:cs="Simplified Arabic"/>
      <w:sz w:val="28"/>
      <w:szCs w:val="28"/>
    </w:rPr>
  </w:style>
  <w:style w:type="character" w:styleId="Numrodepage">
    <w:name w:val="page number"/>
    <w:basedOn w:val="Policepardfaut"/>
    <w:semiHidden/>
    <w:unhideWhenUsed/>
    <w:rsid w:val="00694A58"/>
  </w:style>
  <w:style w:type="paragraph" w:styleId="Textedebulles">
    <w:name w:val="Balloon Text"/>
    <w:basedOn w:val="Normal"/>
    <w:link w:val="TextedebullesCar"/>
    <w:semiHidden/>
    <w:unhideWhenUsed/>
    <w:rsid w:val="004E7E6F"/>
    <w:rPr>
      <w:rFonts w:ascii="Times New Roman" w:hAnsi="Times New Roman" w:cs="Times New Roman"/>
      <w:sz w:val="18"/>
      <w:szCs w:val="18"/>
    </w:rPr>
  </w:style>
  <w:style w:type="character" w:customStyle="1" w:styleId="TextedebullesCar">
    <w:name w:val="Texte de bulles Car"/>
    <w:basedOn w:val="Policepardfaut"/>
    <w:link w:val="Textedebulles"/>
    <w:semiHidden/>
    <w:rsid w:val="004E7E6F"/>
    <w:rPr>
      <w:rFonts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0B5317-1224-45B1-AE31-C4DF8AD56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1158</Words>
  <Characters>6372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CONTRAT D’ASSOCIATION</vt:lpstr>
    </vt:vector>
  </TitlesOfParts>
  <Company>Ordre National des medecins</Company>
  <LinksUpToDate>false</LinksUpToDate>
  <CharactersWithSpaces>7515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D’ASSOCIATION</dc:title>
  <dc:creator>Ordre National des medecins</dc:creator>
  <cp:lastModifiedBy>admin</cp:lastModifiedBy>
  <cp:revision>3</cp:revision>
  <cp:lastPrinted>2023-04-10T10:13:00Z</cp:lastPrinted>
  <dcterms:created xsi:type="dcterms:W3CDTF">2025-01-22T12:46:00Z</dcterms:created>
  <dcterms:modified xsi:type="dcterms:W3CDTF">2025-02-18T12:19:00Z</dcterms:modified>
</cp:coreProperties>
</file>